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329" w:rsidRDefault="00835E23" w:rsidP="00E37329">
      <w:pPr>
        <w:pStyle w:val="Heading1"/>
        <w:spacing w:line="360" w:lineRule="auto"/>
        <w:ind w:left="0" w:right="-142"/>
        <w:rPr>
          <w:b w:val="0"/>
          <w:lang w:val="ru-RU"/>
        </w:rPr>
      </w:pPr>
      <w:r w:rsidRPr="009942F4">
        <w:rPr>
          <w:b w:val="0"/>
        </w:rPr>
        <w:t>ҚАЗАҚСТАН РЕСПУБЛИКАСЫНЫҢ ҒЫЛЫМ ЖӘНЕ ЖОҒАРЫ БІЛІМ</w:t>
      </w:r>
      <w:r w:rsidRPr="009942F4">
        <w:rPr>
          <w:b w:val="0"/>
          <w:spacing w:val="-57"/>
        </w:rPr>
        <w:t xml:space="preserve"> </w:t>
      </w:r>
      <w:r w:rsidRPr="009942F4">
        <w:rPr>
          <w:b w:val="0"/>
        </w:rPr>
        <w:t>МИНИСТРЛІГІ</w:t>
      </w:r>
    </w:p>
    <w:p w:rsidR="00E37329" w:rsidRDefault="00B260A1" w:rsidP="00E37329">
      <w:pPr>
        <w:pStyle w:val="Heading1"/>
        <w:spacing w:line="360" w:lineRule="auto"/>
        <w:ind w:left="0" w:right="-142"/>
        <w:rPr>
          <w:b w:val="0"/>
          <w:lang w:val="ru-RU"/>
        </w:rPr>
      </w:pPr>
      <w:r w:rsidRPr="009942F4">
        <w:rPr>
          <w:b w:val="0"/>
          <w:lang w:val="ru-RU"/>
        </w:rPr>
        <w:t>МИНИСТЕРСТВО</w:t>
      </w:r>
      <w:r w:rsidRPr="00E37329">
        <w:rPr>
          <w:b w:val="0"/>
          <w:lang w:val="ru-RU"/>
        </w:rPr>
        <w:t xml:space="preserve"> </w:t>
      </w:r>
      <w:r w:rsidRPr="009942F4">
        <w:rPr>
          <w:b w:val="0"/>
          <w:lang w:val="ru-RU"/>
        </w:rPr>
        <w:t>НАУКИ</w:t>
      </w:r>
      <w:r w:rsidRPr="00E37329">
        <w:rPr>
          <w:b w:val="0"/>
          <w:lang w:val="ru-RU"/>
        </w:rPr>
        <w:t xml:space="preserve"> </w:t>
      </w:r>
      <w:r w:rsidRPr="009942F4">
        <w:rPr>
          <w:b w:val="0"/>
          <w:lang w:val="ru-RU"/>
        </w:rPr>
        <w:t>И</w:t>
      </w:r>
      <w:r w:rsidRPr="00E37329">
        <w:rPr>
          <w:b w:val="0"/>
          <w:lang w:val="ru-RU"/>
        </w:rPr>
        <w:t xml:space="preserve"> </w:t>
      </w:r>
      <w:r w:rsidRPr="009942F4">
        <w:rPr>
          <w:b w:val="0"/>
          <w:lang w:val="ru-RU"/>
        </w:rPr>
        <w:t>ВЫСШЕГО</w:t>
      </w:r>
      <w:r w:rsidRPr="00E37329">
        <w:rPr>
          <w:b w:val="0"/>
          <w:lang w:val="ru-RU"/>
        </w:rPr>
        <w:t xml:space="preserve"> </w:t>
      </w:r>
      <w:r w:rsidRPr="009942F4">
        <w:rPr>
          <w:b w:val="0"/>
          <w:lang w:val="ru-RU"/>
        </w:rPr>
        <w:t>ОБРАЗОВАНИЯ</w:t>
      </w:r>
      <w:r w:rsidRPr="00E37329">
        <w:rPr>
          <w:b w:val="0"/>
          <w:lang w:val="ru-RU"/>
        </w:rPr>
        <w:t xml:space="preserve"> </w:t>
      </w:r>
      <w:r w:rsidRPr="009942F4">
        <w:rPr>
          <w:b w:val="0"/>
          <w:lang w:val="ru-RU"/>
        </w:rPr>
        <w:t>РЕСПУБЛИКИ</w:t>
      </w:r>
      <w:r w:rsidRPr="00E37329">
        <w:rPr>
          <w:b w:val="0"/>
          <w:lang w:val="ru-RU"/>
        </w:rPr>
        <w:t xml:space="preserve"> </w:t>
      </w:r>
      <w:r w:rsidRPr="009942F4">
        <w:rPr>
          <w:b w:val="0"/>
          <w:lang w:val="ru-RU"/>
        </w:rPr>
        <w:t>КАЗАХСТАН</w:t>
      </w:r>
    </w:p>
    <w:p w:rsidR="00B260A1" w:rsidRPr="009942F4" w:rsidRDefault="00B260A1" w:rsidP="00E37329">
      <w:pPr>
        <w:pStyle w:val="Heading1"/>
        <w:spacing w:line="360" w:lineRule="auto"/>
        <w:ind w:left="0" w:right="-142"/>
        <w:rPr>
          <w:b w:val="0"/>
          <w:lang w:val="en-US"/>
        </w:rPr>
      </w:pPr>
      <w:r w:rsidRPr="009942F4">
        <w:rPr>
          <w:b w:val="0"/>
          <w:lang w:val="en-US"/>
        </w:rPr>
        <w:t>MINISTRY OF SCIENCE AND HIGHER EDUCATION OF THE REPUBLIC OF KAZAKHSTAN</w:t>
      </w:r>
    </w:p>
    <w:p w:rsidR="00E37329" w:rsidRDefault="00835E23" w:rsidP="00E37329">
      <w:pPr>
        <w:spacing w:line="360" w:lineRule="auto"/>
        <w:ind w:right="-142"/>
        <w:jc w:val="center"/>
        <w:rPr>
          <w:sz w:val="24"/>
          <w:lang w:val="ru-RU"/>
        </w:rPr>
      </w:pPr>
      <w:r w:rsidRPr="009942F4">
        <w:rPr>
          <w:sz w:val="24"/>
        </w:rPr>
        <w:t>ҚОРҚЫТ АТА АТЫНДАҒЫ ҚЫЗЫЛОРДА</w:t>
      </w:r>
      <w:r w:rsidRPr="0019717B">
        <w:rPr>
          <w:sz w:val="24"/>
          <w:lang w:val="ru-RU"/>
        </w:rPr>
        <w:t xml:space="preserve"> </w:t>
      </w:r>
      <w:r w:rsidRPr="009942F4">
        <w:rPr>
          <w:sz w:val="24"/>
          <w:lang w:val="ru-RU"/>
        </w:rPr>
        <w:t>У</w:t>
      </w:r>
      <w:r w:rsidRPr="009942F4">
        <w:rPr>
          <w:sz w:val="24"/>
        </w:rPr>
        <w:t>НИВЕРСИТЕТІ</w:t>
      </w:r>
    </w:p>
    <w:p w:rsidR="00E37329" w:rsidRDefault="00B260A1" w:rsidP="00E37329">
      <w:pPr>
        <w:spacing w:line="360" w:lineRule="auto"/>
        <w:ind w:right="-142"/>
        <w:jc w:val="center"/>
        <w:rPr>
          <w:sz w:val="24"/>
          <w:lang w:val="ru-RU"/>
        </w:rPr>
      </w:pPr>
      <w:r w:rsidRPr="009942F4">
        <w:rPr>
          <w:sz w:val="24"/>
        </w:rPr>
        <w:t>КЫЗЫЛОРДИНСКИЙ УНИВЕРСИТЕТ ИМЕНИ КОРКЫТ АТА</w:t>
      </w:r>
    </w:p>
    <w:p w:rsidR="00B260A1" w:rsidRPr="00E37329" w:rsidRDefault="00B260A1" w:rsidP="00E37329">
      <w:pPr>
        <w:spacing w:line="360" w:lineRule="auto"/>
        <w:ind w:right="-142"/>
        <w:jc w:val="center"/>
        <w:rPr>
          <w:sz w:val="24"/>
          <w:lang w:val="ru-RU"/>
        </w:rPr>
      </w:pPr>
      <w:r w:rsidRPr="009942F4">
        <w:rPr>
          <w:sz w:val="24"/>
          <w:lang w:val="en-US"/>
        </w:rPr>
        <w:t>KORKYT</w:t>
      </w:r>
      <w:r w:rsidRPr="00E37329">
        <w:rPr>
          <w:sz w:val="24"/>
          <w:lang w:val="ru-RU"/>
        </w:rPr>
        <w:t xml:space="preserve"> </w:t>
      </w:r>
      <w:r w:rsidRPr="009942F4">
        <w:rPr>
          <w:sz w:val="24"/>
          <w:lang w:val="en-US"/>
        </w:rPr>
        <w:t>ATA</w:t>
      </w:r>
      <w:r w:rsidRPr="00E37329">
        <w:rPr>
          <w:sz w:val="24"/>
          <w:lang w:val="ru-RU"/>
        </w:rPr>
        <w:t xml:space="preserve"> </w:t>
      </w:r>
      <w:r w:rsidRPr="009942F4">
        <w:rPr>
          <w:sz w:val="24"/>
          <w:lang w:val="en-US"/>
        </w:rPr>
        <w:t>KYZYLORDA</w:t>
      </w:r>
      <w:r w:rsidRPr="00E37329">
        <w:rPr>
          <w:sz w:val="24"/>
          <w:lang w:val="ru-RU"/>
        </w:rPr>
        <w:t xml:space="preserve"> </w:t>
      </w:r>
      <w:r w:rsidRPr="009942F4">
        <w:rPr>
          <w:sz w:val="24"/>
          <w:lang w:val="en-US"/>
        </w:rPr>
        <w:t>UNIVERSITY</w:t>
      </w:r>
    </w:p>
    <w:p w:rsidR="00835E23" w:rsidRDefault="00835E23" w:rsidP="00835E23">
      <w:pPr>
        <w:pStyle w:val="a4"/>
        <w:rPr>
          <w:b/>
          <w:sz w:val="20"/>
        </w:rPr>
      </w:pPr>
    </w:p>
    <w:p w:rsidR="00835E23" w:rsidRDefault="00835E23" w:rsidP="00835E23">
      <w:pPr>
        <w:pStyle w:val="a4"/>
        <w:jc w:val="center"/>
        <w:rPr>
          <w:b/>
          <w:sz w:val="26"/>
        </w:rPr>
      </w:pPr>
      <w:r>
        <w:rPr>
          <w:b/>
          <w:noProof/>
          <w:sz w:val="20"/>
          <w:lang w:val="ru-RU" w:eastAsia="ru-RU"/>
        </w:rPr>
        <w:drawing>
          <wp:inline distT="0" distB="0" distL="0" distR="0">
            <wp:extent cx="4354140" cy="3388696"/>
            <wp:effectExtent l="19050" t="0" r="8310" b="0"/>
            <wp:docPr id="1" name="Рисунок 1" descr="skanirovani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kanirovanie0001"/>
                    <pic:cNvPicPr>
                      <a:picLocks noChangeAspect="1" noChangeArrowheads="1"/>
                    </pic:cNvPicPr>
                  </pic:nvPicPr>
                  <pic:blipFill>
                    <a:blip r:embed="rId5" cstate="print"/>
                    <a:srcRect/>
                    <a:stretch>
                      <a:fillRect/>
                    </a:stretch>
                  </pic:blipFill>
                  <pic:spPr bwMode="auto">
                    <a:xfrm>
                      <a:off x="0" y="0"/>
                      <a:ext cx="4355657" cy="3389876"/>
                    </a:xfrm>
                    <a:prstGeom prst="rect">
                      <a:avLst/>
                    </a:prstGeom>
                    <a:noFill/>
                    <a:ln w="9525">
                      <a:noFill/>
                      <a:miter lim="800000"/>
                      <a:headEnd/>
                      <a:tailEnd/>
                    </a:ln>
                  </pic:spPr>
                </pic:pic>
              </a:graphicData>
            </a:graphic>
          </wp:inline>
        </w:drawing>
      </w:r>
    </w:p>
    <w:p w:rsidR="00835E23" w:rsidRDefault="00835E23" w:rsidP="00835E23">
      <w:pPr>
        <w:spacing w:before="220"/>
        <w:ind w:right="505"/>
        <w:jc w:val="center"/>
        <w:rPr>
          <w:b/>
          <w:sz w:val="28"/>
        </w:rPr>
      </w:pPr>
    </w:p>
    <w:p w:rsidR="00835E23" w:rsidRPr="00E37329" w:rsidRDefault="00835E23" w:rsidP="00B260A1">
      <w:pPr>
        <w:jc w:val="center"/>
        <w:rPr>
          <w:sz w:val="28"/>
        </w:rPr>
      </w:pPr>
      <w:r w:rsidRPr="00E37329">
        <w:rPr>
          <w:sz w:val="28"/>
        </w:rPr>
        <w:t>Мұрат Ғазизұлы Саламатовтың 80 жылдығына арналған</w:t>
      </w:r>
    </w:p>
    <w:p w:rsidR="00835E23" w:rsidRDefault="00835E23" w:rsidP="00B260A1">
      <w:pPr>
        <w:jc w:val="center"/>
        <w:rPr>
          <w:b/>
          <w:sz w:val="28"/>
          <w:szCs w:val="28"/>
        </w:rPr>
      </w:pPr>
      <w:r>
        <w:rPr>
          <w:b/>
          <w:sz w:val="28"/>
        </w:rPr>
        <w:t xml:space="preserve"> «</w:t>
      </w:r>
      <w:r>
        <w:rPr>
          <w:b/>
          <w:sz w:val="28"/>
          <w:szCs w:val="28"/>
        </w:rPr>
        <w:t xml:space="preserve">ҚАЗАҚСТАННЫҢ МҰНАЙ-ГАЗ САЛАСЫ: </w:t>
      </w:r>
    </w:p>
    <w:p w:rsidR="00835E23" w:rsidRPr="0019717B" w:rsidRDefault="00835E23" w:rsidP="00B260A1">
      <w:pPr>
        <w:jc w:val="center"/>
        <w:rPr>
          <w:sz w:val="28"/>
        </w:rPr>
      </w:pPr>
      <w:r>
        <w:rPr>
          <w:b/>
          <w:sz w:val="28"/>
          <w:szCs w:val="28"/>
        </w:rPr>
        <w:t>ДАМУДЫҢ ЖАҢА ҮРДІСТЕРІ</w:t>
      </w:r>
      <w:r>
        <w:rPr>
          <w:b/>
          <w:sz w:val="28"/>
        </w:rPr>
        <w:t>»</w:t>
      </w:r>
      <w:bookmarkStart w:id="0" w:name="7_маусым_2023_ж."/>
      <w:bookmarkEnd w:id="0"/>
      <w:r w:rsidR="00B260A1" w:rsidRPr="00B260A1">
        <w:rPr>
          <w:b/>
          <w:sz w:val="28"/>
        </w:rPr>
        <w:t xml:space="preserve"> </w:t>
      </w:r>
      <w:r w:rsidRPr="00E37329">
        <w:rPr>
          <w:sz w:val="28"/>
        </w:rPr>
        <w:t>халықаралық</w:t>
      </w:r>
      <w:r w:rsidRPr="00E37329">
        <w:rPr>
          <w:spacing w:val="-4"/>
          <w:sz w:val="28"/>
        </w:rPr>
        <w:t xml:space="preserve"> </w:t>
      </w:r>
      <w:r w:rsidRPr="00E37329">
        <w:rPr>
          <w:sz w:val="28"/>
        </w:rPr>
        <w:t>ғылыми-тәжірибелік</w:t>
      </w:r>
      <w:r w:rsidRPr="00E37329">
        <w:rPr>
          <w:spacing w:val="-4"/>
          <w:sz w:val="28"/>
        </w:rPr>
        <w:t xml:space="preserve"> </w:t>
      </w:r>
      <w:r w:rsidRPr="00E37329">
        <w:rPr>
          <w:sz w:val="28"/>
        </w:rPr>
        <w:t>конференция</w:t>
      </w:r>
    </w:p>
    <w:p w:rsidR="00E37329" w:rsidRPr="0019717B" w:rsidRDefault="00E37329" w:rsidP="00B260A1">
      <w:pPr>
        <w:jc w:val="center"/>
        <w:rPr>
          <w:b/>
          <w:sz w:val="28"/>
        </w:rPr>
      </w:pPr>
    </w:p>
    <w:p w:rsidR="00B260A1" w:rsidRPr="00FD58B5" w:rsidRDefault="00B260A1" w:rsidP="00B260A1">
      <w:pPr>
        <w:jc w:val="center"/>
        <w:rPr>
          <w:sz w:val="28"/>
          <w:lang w:val="en-US"/>
        </w:rPr>
      </w:pPr>
      <w:r w:rsidRPr="00E37329">
        <w:rPr>
          <w:sz w:val="28"/>
        </w:rPr>
        <w:t>Международная научно-практическая конференция</w:t>
      </w:r>
      <w:r w:rsidRPr="00B260A1">
        <w:rPr>
          <w:b/>
          <w:sz w:val="28"/>
        </w:rPr>
        <w:t xml:space="preserve"> «</w:t>
      </w:r>
      <w:r w:rsidR="00E37329">
        <w:rPr>
          <w:b/>
          <w:sz w:val="28"/>
          <w:lang w:val="ru-RU"/>
        </w:rPr>
        <w:t>Н</w:t>
      </w:r>
      <w:r w:rsidR="00E37329" w:rsidRPr="00B260A1">
        <w:rPr>
          <w:b/>
          <w:sz w:val="28"/>
        </w:rPr>
        <w:t>ЕФТЕГАЗОВАЯ ОТРАСЛЬ КАЗАХСТАНА:</w:t>
      </w:r>
      <w:r w:rsidR="00E37329">
        <w:rPr>
          <w:b/>
          <w:sz w:val="28"/>
          <w:lang w:val="ru-RU"/>
        </w:rPr>
        <w:t xml:space="preserve"> </w:t>
      </w:r>
      <w:r w:rsidR="00E37329" w:rsidRPr="00B260A1">
        <w:rPr>
          <w:b/>
          <w:sz w:val="28"/>
        </w:rPr>
        <w:t>НОВЫЕ ТЕНДЕНЦИИ РАЗВИТИЯ</w:t>
      </w:r>
      <w:r w:rsidRPr="00B260A1">
        <w:rPr>
          <w:b/>
          <w:sz w:val="28"/>
        </w:rPr>
        <w:t xml:space="preserve">", </w:t>
      </w:r>
      <w:r w:rsidRPr="00E37329">
        <w:rPr>
          <w:sz w:val="28"/>
        </w:rPr>
        <w:t>посвященная 80-летию Мурата Газизовича Саламатова</w:t>
      </w:r>
    </w:p>
    <w:p w:rsidR="00E37329" w:rsidRPr="00FD58B5" w:rsidRDefault="00E37329" w:rsidP="00B260A1">
      <w:pPr>
        <w:jc w:val="center"/>
        <w:rPr>
          <w:sz w:val="28"/>
          <w:lang w:val="en-US"/>
        </w:rPr>
      </w:pPr>
    </w:p>
    <w:p w:rsidR="00B260A1" w:rsidRPr="00E37329" w:rsidRDefault="00B260A1" w:rsidP="00835E23">
      <w:pPr>
        <w:jc w:val="center"/>
        <w:rPr>
          <w:sz w:val="28"/>
        </w:rPr>
      </w:pPr>
      <w:r w:rsidRPr="00E37329">
        <w:rPr>
          <w:sz w:val="28"/>
        </w:rPr>
        <w:t>International scientific and practical conference</w:t>
      </w:r>
      <w:r w:rsidRPr="00B260A1">
        <w:rPr>
          <w:b/>
          <w:sz w:val="28"/>
        </w:rPr>
        <w:t xml:space="preserve"> "</w:t>
      </w:r>
      <w:r w:rsidR="00E37329" w:rsidRPr="00B260A1">
        <w:rPr>
          <w:b/>
          <w:sz w:val="28"/>
        </w:rPr>
        <w:t>OIL AND GAS INDUSTRY OF KAZAKHSTAN:NEW DEVELOPMENT TRENDS</w:t>
      </w:r>
      <w:r w:rsidRPr="00B260A1">
        <w:rPr>
          <w:b/>
          <w:sz w:val="28"/>
        </w:rPr>
        <w:t xml:space="preserve">" </w:t>
      </w:r>
      <w:r w:rsidRPr="00E37329">
        <w:rPr>
          <w:sz w:val="28"/>
        </w:rPr>
        <w:t>dedicated to the 80th anniversary of Murat Gazizovich Salamatov</w:t>
      </w:r>
    </w:p>
    <w:p w:rsidR="00B260A1" w:rsidRPr="00E37329" w:rsidRDefault="00B260A1" w:rsidP="00835E23">
      <w:pPr>
        <w:jc w:val="center"/>
        <w:rPr>
          <w:b/>
          <w:sz w:val="28"/>
          <w:lang w:val="en-US"/>
        </w:rPr>
      </w:pPr>
    </w:p>
    <w:p w:rsidR="0019717B" w:rsidRDefault="0019717B" w:rsidP="00835E23">
      <w:pPr>
        <w:spacing w:before="184"/>
        <w:ind w:left="771" w:right="505"/>
        <w:jc w:val="center"/>
        <w:rPr>
          <w:b/>
          <w:sz w:val="28"/>
          <w:lang w:val="en-US"/>
        </w:rPr>
      </w:pPr>
    </w:p>
    <w:p w:rsidR="0019717B" w:rsidRDefault="0019717B" w:rsidP="00835E23">
      <w:pPr>
        <w:spacing w:before="184"/>
        <w:ind w:left="771" w:right="505"/>
        <w:jc w:val="center"/>
        <w:rPr>
          <w:b/>
          <w:sz w:val="28"/>
          <w:lang w:val="en-US"/>
        </w:rPr>
      </w:pPr>
    </w:p>
    <w:p w:rsidR="0019717B" w:rsidRDefault="0019717B" w:rsidP="00835E23">
      <w:pPr>
        <w:spacing w:before="184"/>
        <w:ind w:left="771" w:right="505"/>
        <w:jc w:val="center"/>
        <w:rPr>
          <w:b/>
          <w:sz w:val="28"/>
          <w:lang w:val="en-US"/>
        </w:rPr>
      </w:pPr>
    </w:p>
    <w:p w:rsidR="00835E23" w:rsidRPr="00E37329" w:rsidRDefault="00835E23" w:rsidP="00835E23">
      <w:pPr>
        <w:spacing w:before="184"/>
        <w:ind w:left="771" w:right="505"/>
        <w:jc w:val="center"/>
        <w:rPr>
          <w:b/>
          <w:sz w:val="28"/>
          <w:lang w:val="en-US"/>
        </w:rPr>
      </w:pPr>
      <w:r>
        <w:rPr>
          <w:b/>
          <w:sz w:val="28"/>
        </w:rPr>
        <w:t>Қызылорда,</w:t>
      </w:r>
      <w:r>
        <w:rPr>
          <w:b/>
          <w:spacing w:val="-3"/>
          <w:sz w:val="28"/>
        </w:rPr>
        <w:t xml:space="preserve"> </w:t>
      </w:r>
      <w:r>
        <w:rPr>
          <w:b/>
          <w:sz w:val="28"/>
        </w:rPr>
        <w:t>2023</w:t>
      </w:r>
      <w:r w:rsidR="009942F4">
        <w:rPr>
          <w:b/>
          <w:sz w:val="28"/>
        </w:rPr>
        <w:t xml:space="preserve"> </w:t>
      </w:r>
      <w:r>
        <w:rPr>
          <w:b/>
          <w:sz w:val="28"/>
        </w:rPr>
        <w:t>ж.</w:t>
      </w:r>
      <w:r w:rsidR="009942F4" w:rsidRPr="00E37329">
        <w:rPr>
          <w:b/>
          <w:sz w:val="28"/>
          <w:lang w:val="en-US"/>
        </w:rPr>
        <w:t>/</w:t>
      </w:r>
      <w:r w:rsidR="009942F4" w:rsidRPr="009942F4">
        <w:t xml:space="preserve"> </w:t>
      </w:r>
      <w:proofErr w:type="spellStart"/>
      <w:r w:rsidR="009942F4" w:rsidRPr="009942F4">
        <w:rPr>
          <w:b/>
          <w:sz w:val="28"/>
          <w:lang w:val="ru-RU"/>
        </w:rPr>
        <w:t>Кызылорда</w:t>
      </w:r>
      <w:proofErr w:type="spellEnd"/>
      <w:r w:rsidR="009942F4" w:rsidRPr="00E37329">
        <w:rPr>
          <w:b/>
          <w:sz w:val="28"/>
          <w:lang w:val="en-US"/>
        </w:rPr>
        <w:t xml:space="preserve">, 2023 </w:t>
      </w:r>
      <w:r w:rsidR="009942F4" w:rsidRPr="009942F4">
        <w:rPr>
          <w:b/>
          <w:sz w:val="28"/>
          <w:lang w:val="ru-RU"/>
        </w:rPr>
        <w:t>год</w:t>
      </w:r>
      <w:r w:rsidR="009942F4" w:rsidRPr="00E37329">
        <w:rPr>
          <w:b/>
          <w:sz w:val="28"/>
          <w:lang w:val="en-US"/>
        </w:rPr>
        <w:t>/</w:t>
      </w:r>
      <w:r w:rsidR="009942F4" w:rsidRPr="009942F4">
        <w:t xml:space="preserve"> </w:t>
      </w:r>
      <w:proofErr w:type="spellStart"/>
      <w:r w:rsidR="009942F4" w:rsidRPr="00E37329">
        <w:rPr>
          <w:b/>
          <w:sz w:val="28"/>
          <w:lang w:val="en-US"/>
        </w:rPr>
        <w:t>Kyzylorda</w:t>
      </w:r>
      <w:proofErr w:type="spellEnd"/>
      <w:r w:rsidR="009942F4" w:rsidRPr="00E37329">
        <w:rPr>
          <w:b/>
          <w:sz w:val="28"/>
          <w:lang w:val="en-US"/>
        </w:rPr>
        <w:t>, 2023.</w:t>
      </w:r>
    </w:p>
    <w:p w:rsidR="007075BC" w:rsidRPr="007075BC" w:rsidRDefault="007075BC" w:rsidP="007075BC">
      <w:pPr>
        <w:spacing w:before="72"/>
        <w:ind w:left="770" w:right="505"/>
        <w:jc w:val="center"/>
        <w:rPr>
          <w:b/>
          <w:sz w:val="24"/>
          <w:szCs w:val="24"/>
        </w:rPr>
      </w:pPr>
      <w:r w:rsidRPr="007075BC">
        <w:rPr>
          <w:b/>
          <w:sz w:val="24"/>
          <w:szCs w:val="24"/>
        </w:rPr>
        <w:lastRenderedPageBreak/>
        <w:t>АҚПАРАТТЫҚ</w:t>
      </w:r>
      <w:r w:rsidRPr="007075BC">
        <w:rPr>
          <w:b/>
          <w:spacing w:val="-7"/>
          <w:sz w:val="24"/>
          <w:szCs w:val="24"/>
        </w:rPr>
        <w:t xml:space="preserve"> </w:t>
      </w:r>
      <w:r w:rsidRPr="007075BC">
        <w:rPr>
          <w:b/>
          <w:sz w:val="24"/>
          <w:szCs w:val="24"/>
        </w:rPr>
        <w:t>ХАТ</w:t>
      </w:r>
    </w:p>
    <w:p w:rsidR="007075BC" w:rsidRPr="007075BC" w:rsidRDefault="007075BC" w:rsidP="007075BC">
      <w:pPr>
        <w:ind w:left="426" w:right="324"/>
        <w:jc w:val="both"/>
        <w:rPr>
          <w:b/>
          <w:sz w:val="24"/>
          <w:szCs w:val="24"/>
        </w:rPr>
      </w:pPr>
    </w:p>
    <w:p w:rsidR="007075BC" w:rsidRPr="007075BC" w:rsidRDefault="007075BC" w:rsidP="007075BC">
      <w:pPr>
        <w:ind w:left="426" w:right="324" w:firstLine="567"/>
        <w:jc w:val="both"/>
        <w:rPr>
          <w:sz w:val="24"/>
          <w:szCs w:val="24"/>
        </w:rPr>
      </w:pPr>
      <w:r w:rsidRPr="007075BC">
        <w:rPr>
          <w:sz w:val="24"/>
          <w:szCs w:val="24"/>
        </w:rPr>
        <w:t>Қорқыт</w:t>
      </w:r>
      <w:r w:rsidRPr="007075BC">
        <w:rPr>
          <w:spacing w:val="1"/>
          <w:sz w:val="24"/>
          <w:szCs w:val="24"/>
        </w:rPr>
        <w:t xml:space="preserve"> </w:t>
      </w:r>
      <w:r w:rsidRPr="007075BC">
        <w:rPr>
          <w:sz w:val="24"/>
          <w:szCs w:val="24"/>
        </w:rPr>
        <w:t>Ата</w:t>
      </w:r>
      <w:r w:rsidRPr="007075BC">
        <w:rPr>
          <w:spacing w:val="1"/>
          <w:sz w:val="24"/>
          <w:szCs w:val="24"/>
        </w:rPr>
        <w:t xml:space="preserve"> </w:t>
      </w:r>
      <w:r w:rsidRPr="007075BC">
        <w:rPr>
          <w:sz w:val="24"/>
          <w:szCs w:val="24"/>
        </w:rPr>
        <w:t>атындағы</w:t>
      </w:r>
      <w:r w:rsidRPr="007075BC">
        <w:rPr>
          <w:spacing w:val="1"/>
          <w:sz w:val="24"/>
          <w:szCs w:val="24"/>
        </w:rPr>
        <w:t xml:space="preserve"> </w:t>
      </w:r>
      <w:r w:rsidRPr="007075BC">
        <w:rPr>
          <w:sz w:val="24"/>
          <w:szCs w:val="24"/>
        </w:rPr>
        <w:t>Қызылорда</w:t>
      </w:r>
      <w:r w:rsidRPr="007075BC">
        <w:rPr>
          <w:spacing w:val="1"/>
          <w:sz w:val="24"/>
          <w:szCs w:val="24"/>
        </w:rPr>
        <w:t xml:space="preserve"> </w:t>
      </w:r>
      <w:r w:rsidRPr="007075BC">
        <w:rPr>
          <w:sz w:val="24"/>
          <w:szCs w:val="24"/>
        </w:rPr>
        <w:t>университеті</w:t>
      </w:r>
      <w:r w:rsidRPr="007075BC">
        <w:rPr>
          <w:spacing w:val="1"/>
          <w:sz w:val="24"/>
          <w:szCs w:val="24"/>
        </w:rPr>
        <w:t xml:space="preserve"> </w:t>
      </w:r>
      <w:r w:rsidRPr="007075BC">
        <w:rPr>
          <w:b/>
          <w:i/>
          <w:sz w:val="24"/>
          <w:szCs w:val="24"/>
        </w:rPr>
        <w:t>Мұрат Саламатовтың 80 жылдығына</w:t>
      </w:r>
      <w:r w:rsidRPr="007075BC">
        <w:rPr>
          <w:sz w:val="24"/>
          <w:szCs w:val="24"/>
        </w:rPr>
        <w:t xml:space="preserve"> арналған </w:t>
      </w:r>
      <w:r w:rsidRPr="007075BC">
        <w:rPr>
          <w:sz w:val="24"/>
          <w:szCs w:val="24"/>
        </w:rPr>
        <w:tab/>
      </w:r>
      <w:r w:rsidRPr="007075BC">
        <w:rPr>
          <w:b/>
          <w:i/>
          <w:sz w:val="24"/>
          <w:szCs w:val="24"/>
        </w:rPr>
        <w:t xml:space="preserve"> «Қазақстанның мұнай-газ саласы: дамудың жаңа үрдістері»</w:t>
      </w:r>
      <w:r w:rsidRPr="007075BC">
        <w:rPr>
          <w:spacing w:val="1"/>
          <w:sz w:val="24"/>
          <w:szCs w:val="24"/>
        </w:rPr>
        <w:t xml:space="preserve"> </w:t>
      </w:r>
      <w:r w:rsidRPr="007075BC">
        <w:rPr>
          <w:sz w:val="24"/>
          <w:szCs w:val="24"/>
        </w:rPr>
        <w:t>тақырыбында</w:t>
      </w:r>
      <w:r w:rsidRPr="007075BC">
        <w:rPr>
          <w:spacing w:val="1"/>
          <w:sz w:val="24"/>
          <w:szCs w:val="24"/>
        </w:rPr>
        <w:t xml:space="preserve"> </w:t>
      </w:r>
      <w:r w:rsidRPr="007075BC">
        <w:rPr>
          <w:sz w:val="24"/>
          <w:szCs w:val="24"/>
        </w:rPr>
        <w:t>халықаралық</w:t>
      </w:r>
      <w:r w:rsidRPr="007075BC">
        <w:rPr>
          <w:spacing w:val="1"/>
          <w:sz w:val="24"/>
          <w:szCs w:val="24"/>
        </w:rPr>
        <w:t xml:space="preserve"> </w:t>
      </w:r>
      <w:r w:rsidRPr="007075BC">
        <w:rPr>
          <w:sz w:val="24"/>
          <w:szCs w:val="24"/>
        </w:rPr>
        <w:t>ғылыми-тәжірибелік</w:t>
      </w:r>
      <w:r w:rsidRPr="007075BC">
        <w:rPr>
          <w:spacing w:val="1"/>
          <w:sz w:val="24"/>
          <w:szCs w:val="24"/>
        </w:rPr>
        <w:t xml:space="preserve"> </w:t>
      </w:r>
      <w:r w:rsidRPr="007075BC">
        <w:rPr>
          <w:sz w:val="24"/>
          <w:szCs w:val="24"/>
        </w:rPr>
        <w:t>конференция</w:t>
      </w:r>
      <w:r>
        <w:rPr>
          <w:spacing w:val="2"/>
          <w:sz w:val="24"/>
          <w:szCs w:val="24"/>
        </w:rPr>
        <w:t>сына қатысуға шақырады.</w:t>
      </w:r>
    </w:p>
    <w:p w:rsidR="007075BC" w:rsidRPr="0019717B" w:rsidRDefault="007075BC" w:rsidP="007075BC">
      <w:pPr>
        <w:pStyle w:val="a4"/>
        <w:ind w:left="426" w:right="324" w:firstLine="567"/>
        <w:jc w:val="both"/>
      </w:pPr>
      <w:r w:rsidRPr="007075BC">
        <w:t>Қатысушылар: Қазақстан</w:t>
      </w:r>
      <w:r w:rsidRPr="007075BC">
        <w:rPr>
          <w:spacing w:val="1"/>
        </w:rPr>
        <w:t xml:space="preserve"> </w:t>
      </w:r>
      <w:r w:rsidRPr="007075BC">
        <w:t>және</w:t>
      </w:r>
      <w:r w:rsidRPr="007075BC">
        <w:rPr>
          <w:spacing w:val="1"/>
        </w:rPr>
        <w:t xml:space="preserve"> </w:t>
      </w:r>
      <w:r w:rsidRPr="007075BC">
        <w:t>ТМД</w:t>
      </w:r>
      <w:r w:rsidRPr="007075BC">
        <w:rPr>
          <w:spacing w:val="1"/>
        </w:rPr>
        <w:t xml:space="preserve"> </w:t>
      </w:r>
      <w:r w:rsidRPr="007075BC">
        <w:t>жоғары</w:t>
      </w:r>
      <w:r w:rsidRPr="007075BC">
        <w:rPr>
          <w:spacing w:val="1"/>
        </w:rPr>
        <w:t xml:space="preserve"> </w:t>
      </w:r>
      <w:r w:rsidRPr="007075BC">
        <w:t>оқу</w:t>
      </w:r>
      <w:r w:rsidRPr="007075BC">
        <w:rPr>
          <w:spacing w:val="1"/>
        </w:rPr>
        <w:t xml:space="preserve"> </w:t>
      </w:r>
      <w:r w:rsidRPr="007075BC">
        <w:t>орындарының</w:t>
      </w:r>
      <w:r w:rsidRPr="007075BC">
        <w:rPr>
          <w:spacing w:val="1"/>
        </w:rPr>
        <w:t xml:space="preserve"> </w:t>
      </w:r>
      <w:r w:rsidRPr="007075BC">
        <w:t>профессор-оқытушылар</w:t>
      </w:r>
      <w:r w:rsidRPr="007075BC">
        <w:rPr>
          <w:spacing w:val="1"/>
        </w:rPr>
        <w:t xml:space="preserve"> </w:t>
      </w:r>
      <w:r w:rsidRPr="007075BC">
        <w:t>құрамы,</w:t>
      </w:r>
      <w:r w:rsidRPr="007075BC">
        <w:rPr>
          <w:spacing w:val="-2"/>
        </w:rPr>
        <w:t xml:space="preserve"> мұнай газ саласының мамандары, </w:t>
      </w:r>
      <w:r w:rsidRPr="007075BC">
        <w:t>докторанттар,</w:t>
      </w:r>
      <w:r w:rsidRPr="007075BC">
        <w:rPr>
          <w:spacing w:val="-2"/>
        </w:rPr>
        <w:t xml:space="preserve"> </w:t>
      </w:r>
      <w:r w:rsidRPr="007075BC">
        <w:t>магистранттар</w:t>
      </w:r>
      <w:r w:rsidRPr="007075BC">
        <w:rPr>
          <w:spacing w:val="2"/>
        </w:rPr>
        <w:t xml:space="preserve"> </w:t>
      </w:r>
      <w:r w:rsidRPr="007075BC">
        <w:t>және</w:t>
      </w:r>
      <w:r w:rsidRPr="007075BC">
        <w:rPr>
          <w:spacing w:val="1"/>
        </w:rPr>
        <w:t xml:space="preserve"> </w:t>
      </w:r>
      <w:r w:rsidRPr="007075BC">
        <w:t>студенттер.</w:t>
      </w:r>
    </w:p>
    <w:p w:rsidR="00E37329" w:rsidRPr="00E37329" w:rsidRDefault="00E37329" w:rsidP="007075BC">
      <w:pPr>
        <w:pStyle w:val="a4"/>
        <w:ind w:left="426" w:right="324" w:firstLine="567"/>
        <w:jc w:val="both"/>
      </w:pPr>
      <w:r w:rsidRPr="0019717B">
        <w:t xml:space="preserve">Өткізілетін уақыты мен орны: 2023 жылдың 29 қарашасы, Қорқыт Ата атындағы Қызылорда университеті. </w:t>
      </w:r>
    </w:p>
    <w:p w:rsidR="007075BC" w:rsidRPr="007075BC" w:rsidRDefault="007075BC" w:rsidP="007075BC">
      <w:pPr>
        <w:pStyle w:val="a4"/>
        <w:ind w:left="426" w:right="324" w:firstLine="567"/>
        <w:jc w:val="both"/>
      </w:pPr>
      <w:bookmarkStart w:id="1" w:name="Конференцияның_мақсаты_–_Қазақстанның,_Т"/>
      <w:bookmarkEnd w:id="1"/>
      <w:r w:rsidRPr="007075BC">
        <w:t>Конференцияның</w:t>
      </w:r>
      <w:r w:rsidRPr="007075BC">
        <w:rPr>
          <w:spacing w:val="1"/>
        </w:rPr>
        <w:t xml:space="preserve"> </w:t>
      </w:r>
      <w:r w:rsidRPr="007075BC">
        <w:t>мақсаты</w:t>
      </w:r>
      <w:r w:rsidRPr="007075BC">
        <w:rPr>
          <w:spacing w:val="1"/>
        </w:rPr>
        <w:t xml:space="preserve"> </w:t>
      </w:r>
      <w:r w:rsidRPr="007075BC">
        <w:t>– университеттермен халықаралық ынтымақтастықты дамыту, сонымен қатар алыс-жақын</w:t>
      </w:r>
      <w:r w:rsidRPr="007075BC">
        <w:rPr>
          <w:spacing w:val="1"/>
        </w:rPr>
        <w:t xml:space="preserve"> </w:t>
      </w:r>
      <w:r w:rsidRPr="007075BC">
        <w:t>шетелдік</w:t>
      </w:r>
      <w:r w:rsidRPr="007075BC">
        <w:rPr>
          <w:spacing w:val="1"/>
        </w:rPr>
        <w:t xml:space="preserve"> </w:t>
      </w:r>
      <w:r w:rsidRPr="007075BC">
        <w:t>әріптестермен</w:t>
      </w:r>
      <w:r w:rsidRPr="007075BC">
        <w:rPr>
          <w:spacing w:val="1"/>
        </w:rPr>
        <w:t xml:space="preserve"> </w:t>
      </w:r>
      <w:r w:rsidRPr="007075BC">
        <w:t>ғылыми</w:t>
      </w:r>
      <w:r w:rsidRPr="007075BC">
        <w:rPr>
          <w:spacing w:val="1"/>
        </w:rPr>
        <w:t xml:space="preserve"> </w:t>
      </w:r>
      <w:r w:rsidRPr="007075BC">
        <w:t>тәжірибе</w:t>
      </w:r>
      <w:r w:rsidRPr="007075BC">
        <w:rPr>
          <w:spacing w:val="1"/>
        </w:rPr>
        <w:t xml:space="preserve"> </w:t>
      </w:r>
      <w:r w:rsidRPr="007075BC">
        <w:t>алмаса</w:t>
      </w:r>
      <w:r w:rsidRPr="007075BC">
        <w:rPr>
          <w:spacing w:val="1"/>
        </w:rPr>
        <w:t xml:space="preserve"> </w:t>
      </w:r>
      <w:r w:rsidRPr="007075BC">
        <w:t>отырып,</w:t>
      </w:r>
      <w:r w:rsidRPr="007075BC">
        <w:rPr>
          <w:spacing w:val="1"/>
        </w:rPr>
        <w:t xml:space="preserve"> </w:t>
      </w:r>
      <w:r w:rsidRPr="007075BC">
        <w:t>жас</w:t>
      </w:r>
      <w:r w:rsidRPr="007075BC">
        <w:rPr>
          <w:spacing w:val="1"/>
        </w:rPr>
        <w:t xml:space="preserve"> </w:t>
      </w:r>
      <w:r w:rsidRPr="007075BC">
        <w:t>ғалымдарға</w:t>
      </w:r>
      <w:r w:rsidRPr="007075BC">
        <w:rPr>
          <w:spacing w:val="1"/>
        </w:rPr>
        <w:t xml:space="preserve"> </w:t>
      </w:r>
      <w:r w:rsidRPr="007075BC">
        <w:t xml:space="preserve">ғылым </w:t>
      </w:r>
      <w:r w:rsidRPr="007075BC">
        <w:rPr>
          <w:spacing w:val="-57"/>
        </w:rPr>
        <w:t xml:space="preserve"> </w:t>
      </w:r>
      <w:r w:rsidRPr="007075BC">
        <w:t>саласындағы</w:t>
      </w:r>
      <w:r w:rsidRPr="007075BC">
        <w:rPr>
          <w:spacing w:val="1"/>
        </w:rPr>
        <w:t xml:space="preserve"> </w:t>
      </w:r>
      <w:r w:rsidRPr="007075BC">
        <w:t>тәжірбиелерін,</w:t>
      </w:r>
      <w:r w:rsidRPr="007075BC">
        <w:rPr>
          <w:spacing w:val="1"/>
        </w:rPr>
        <w:t xml:space="preserve"> </w:t>
      </w:r>
      <w:r w:rsidRPr="007075BC">
        <w:t>әдістерін</w:t>
      </w:r>
      <w:r w:rsidRPr="007075BC">
        <w:rPr>
          <w:spacing w:val="1"/>
        </w:rPr>
        <w:t xml:space="preserve"> </w:t>
      </w:r>
      <w:r w:rsidRPr="007075BC">
        <w:t>бөлісу.</w:t>
      </w:r>
      <w:r w:rsidRPr="007075BC">
        <w:rPr>
          <w:spacing w:val="1"/>
        </w:rPr>
        <w:t xml:space="preserve"> </w:t>
      </w:r>
      <w:r w:rsidRPr="007075BC">
        <w:t>Конференция</w:t>
      </w:r>
      <w:r w:rsidRPr="007075BC">
        <w:rPr>
          <w:spacing w:val="1"/>
        </w:rPr>
        <w:t xml:space="preserve"> </w:t>
      </w:r>
      <w:r w:rsidR="00AE7AAA">
        <w:rPr>
          <w:spacing w:val="1"/>
        </w:rPr>
        <w:t xml:space="preserve">өңіріміздегі </w:t>
      </w:r>
      <w:r w:rsidRPr="007075BC">
        <w:t xml:space="preserve">мұнай газ саласының өзекті мәселелерін шешуге </w:t>
      </w:r>
      <w:r w:rsidRPr="007075BC">
        <w:rPr>
          <w:spacing w:val="1"/>
        </w:rPr>
        <w:t xml:space="preserve"> </w:t>
      </w:r>
      <w:r w:rsidRPr="007075BC">
        <w:t>үлес қоса</w:t>
      </w:r>
      <w:r w:rsidRPr="007075BC">
        <w:rPr>
          <w:spacing w:val="-5"/>
        </w:rPr>
        <w:t xml:space="preserve"> </w:t>
      </w:r>
      <w:r w:rsidRPr="007075BC">
        <w:t>алатын</w:t>
      </w:r>
      <w:r w:rsidRPr="007075BC">
        <w:rPr>
          <w:spacing w:val="-2"/>
        </w:rPr>
        <w:t xml:space="preserve"> </w:t>
      </w:r>
      <w:r w:rsidRPr="007075BC">
        <w:t>зерттеулерді</w:t>
      </w:r>
      <w:r w:rsidRPr="007075BC">
        <w:rPr>
          <w:spacing w:val="1"/>
        </w:rPr>
        <w:t xml:space="preserve"> </w:t>
      </w:r>
      <w:r w:rsidRPr="007075BC">
        <w:t>іздеуге бағытталған.</w:t>
      </w:r>
    </w:p>
    <w:p w:rsidR="007075BC" w:rsidRPr="007075BC" w:rsidRDefault="007075BC" w:rsidP="007075BC">
      <w:pPr>
        <w:pStyle w:val="a4"/>
        <w:spacing w:line="237" w:lineRule="auto"/>
        <w:ind w:left="426" w:right="324" w:firstLine="566"/>
        <w:jc w:val="both"/>
      </w:pPr>
      <w:bookmarkStart w:id="2" w:name="Авторлар_конференцияға_төмендегі_секциял"/>
      <w:bookmarkEnd w:id="2"/>
      <w:r w:rsidRPr="007075BC">
        <w:t>Авторлар</w:t>
      </w:r>
      <w:r w:rsidRPr="007075BC">
        <w:rPr>
          <w:spacing w:val="1"/>
        </w:rPr>
        <w:t xml:space="preserve"> </w:t>
      </w:r>
      <w:r w:rsidRPr="007075BC">
        <w:t>конференцияға</w:t>
      </w:r>
      <w:r w:rsidRPr="007075BC">
        <w:rPr>
          <w:spacing w:val="1"/>
        </w:rPr>
        <w:t xml:space="preserve"> </w:t>
      </w:r>
      <w:r w:rsidRPr="007075BC">
        <w:t>төмендегі</w:t>
      </w:r>
      <w:r w:rsidRPr="007075BC">
        <w:rPr>
          <w:spacing w:val="1"/>
        </w:rPr>
        <w:t xml:space="preserve"> </w:t>
      </w:r>
      <w:r w:rsidRPr="007075BC">
        <w:t>секциялар</w:t>
      </w:r>
      <w:r w:rsidRPr="007075BC">
        <w:rPr>
          <w:spacing w:val="1"/>
        </w:rPr>
        <w:t xml:space="preserve"> </w:t>
      </w:r>
      <w:r w:rsidRPr="007075BC">
        <w:t>бойынша</w:t>
      </w:r>
      <w:r w:rsidRPr="007075BC">
        <w:rPr>
          <w:spacing w:val="1"/>
        </w:rPr>
        <w:t xml:space="preserve"> </w:t>
      </w:r>
      <w:r w:rsidRPr="007075BC">
        <w:t>өз</w:t>
      </w:r>
      <w:r w:rsidRPr="007075BC">
        <w:rPr>
          <w:spacing w:val="1"/>
        </w:rPr>
        <w:t xml:space="preserve"> </w:t>
      </w:r>
      <w:r w:rsidRPr="007075BC">
        <w:t>ғылыми</w:t>
      </w:r>
      <w:r w:rsidRPr="007075BC">
        <w:rPr>
          <w:spacing w:val="1"/>
        </w:rPr>
        <w:t xml:space="preserve"> </w:t>
      </w:r>
      <w:r w:rsidRPr="007075BC">
        <w:t xml:space="preserve">мақалаларын </w:t>
      </w:r>
      <w:r w:rsidRPr="007075BC">
        <w:rPr>
          <w:spacing w:val="-57"/>
        </w:rPr>
        <w:t xml:space="preserve"> </w:t>
      </w:r>
      <w:r w:rsidRPr="007075BC">
        <w:t>ұсына алады:</w:t>
      </w:r>
    </w:p>
    <w:p w:rsidR="007075BC" w:rsidRPr="007075BC" w:rsidRDefault="007075BC" w:rsidP="007075BC">
      <w:pPr>
        <w:pStyle w:val="a4"/>
        <w:spacing w:before="4"/>
        <w:ind w:left="426" w:right="324"/>
        <w:rPr>
          <w:b/>
        </w:rPr>
      </w:pPr>
      <w:bookmarkStart w:id="3" w:name="1._Ақпараттық,_техникалық_және_экономика"/>
      <w:bookmarkEnd w:id="3"/>
      <w:r w:rsidRPr="007075BC">
        <w:rPr>
          <w:b/>
        </w:rPr>
        <w:t>1.</w:t>
      </w:r>
      <w:r w:rsidRPr="007075BC">
        <w:rPr>
          <w:b/>
        </w:rPr>
        <w:tab/>
        <w:t>Геология, мұнай және газ кен орындарын іздеу және барлау</w:t>
      </w:r>
    </w:p>
    <w:p w:rsidR="007075BC" w:rsidRPr="007075BC" w:rsidRDefault="007075BC" w:rsidP="007075BC">
      <w:pPr>
        <w:pStyle w:val="a4"/>
        <w:spacing w:before="4"/>
        <w:ind w:left="426" w:right="324"/>
        <w:rPr>
          <w:b/>
        </w:rPr>
      </w:pPr>
      <w:r w:rsidRPr="007075BC">
        <w:rPr>
          <w:b/>
        </w:rPr>
        <w:t>2.</w:t>
      </w:r>
      <w:r w:rsidRPr="007075BC">
        <w:rPr>
          <w:b/>
        </w:rPr>
        <w:tab/>
        <w:t>Ұңғымаларды бұрғылау және аяқтау технологиясы</w:t>
      </w:r>
    </w:p>
    <w:p w:rsidR="007075BC" w:rsidRPr="007075BC" w:rsidRDefault="007075BC" w:rsidP="007075BC">
      <w:pPr>
        <w:pStyle w:val="a4"/>
        <w:spacing w:before="4"/>
        <w:ind w:left="426" w:right="324"/>
        <w:rPr>
          <w:b/>
        </w:rPr>
      </w:pPr>
      <w:r w:rsidRPr="007075BC">
        <w:rPr>
          <w:b/>
        </w:rPr>
        <w:t>3.</w:t>
      </w:r>
      <w:r w:rsidRPr="007075BC">
        <w:rPr>
          <w:b/>
        </w:rPr>
        <w:tab/>
        <w:t>Мұнай және газ кен орындарын игерудің инновациялық технологиялары</w:t>
      </w:r>
    </w:p>
    <w:p w:rsidR="007075BC" w:rsidRPr="007075BC" w:rsidRDefault="007075BC" w:rsidP="007075BC">
      <w:pPr>
        <w:pStyle w:val="a4"/>
        <w:spacing w:before="4"/>
        <w:ind w:left="426" w:right="324"/>
        <w:rPr>
          <w:b/>
        </w:rPr>
      </w:pPr>
      <w:r w:rsidRPr="007075BC">
        <w:rPr>
          <w:b/>
        </w:rPr>
        <w:t>4.</w:t>
      </w:r>
      <w:r w:rsidRPr="007075BC">
        <w:rPr>
          <w:b/>
        </w:rPr>
        <w:tab/>
        <w:t xml:space="preserve">Химия және мұнай мен газды өңдеу технологиясы </w:t>
      </w:r>
    </w:p>
    <w:p w:rsidR="007075BC" w:rsidRPr="007075BC" w:rsidRDefault="007075BC" w:rsidP="007075BC">
      <w:pPr>
        <w:pStyle w:val="a4"/>
        <w:spacing w:before="4"/>
        <w:ind w:left="426" w:right="324"/>
        <w:rPr>
          <w:b/>
        </w:rPr>
      </w:pPr>
      <w:r w:rsidRPr="007075BC">
        <w:rPr>
          <w:b/>
        </w:rPr>
        <w:t>5.</w:t>
      </w:r>
      <w:r w:rsidRPr="007075BC">
        <w:rPr>
          <w:b/>
        </w:rPr>
        <w:tab/>
        <w:t>Мұнай-газ кешеніндегі қоршаған ортаны және еңбекті қорғау</w:t>
      </w:r>
    </w:p>
    <w:p w:rsidR="007075BC" w:rsidRPr="007075BC" w:rsidRDefault="007075BC" w:rsidP="007075BC">
      <w:pPr>
        <w:pStyle w:val="a4"/>
        <w:spacing w:before="4"/>
        <w:ind w:left="426" w:right="324"/>
        <w:rPr>
          <w:b/>
        </w:rPr>
      </w:pPr>
      <w:r w:rsidRPr="007075BC">
        <w:rPr>
          <w:b/>
        </w:rPr>
        <w:t>6.</w:t>
      </w:r>
      <w:r w:rsidRPr="007075BC">
        <w:rPr>
          <w:b/>
        </w:rPr>
        <w:tab/>
        <w:t>Мұнай-газ кешенінің экономикасы және кәсіпорынды басқару</w:t>
      </w:r>
      <w:r w:rsidRPr="007075BC">
        <w:rPr>
          <w:b/>
        </w:rPr>
        <w:tab/>
      </w:r>
    </w:p>
    <w:p w:rsidR="007075BC" w:rsidRDefault="007075BC" w:rsidP="00D419E9">
      <w:pPr>
        <w:pStyle w:val="Heading1"/>
        <w:ind w:left="426" w:right="324" w:firstLine="567"/>
        <w:jc w:val="both"/>
        <w:rPr>
          <w:b w:val="0"/>
        </w:rPr>
      </w:pPr>
      <w:bookmarkStart w:id="4" w:name="Конференция_жұмысына_қатысу,_мақалалар_ж"/>
      <w:bookmarkEnd w:id="4"/>
      <w:r w:rsidRPr="007075BC">
        <w:rPr>
          <w:b w:val="0"/>
        </w:rPr>
        <w:t>Конференция жұмысына қатысу, мақалалар жариялау және сертификат беру –</w:t>
      </w:r>
      <w:r w:rsidRPr="007075BC">
        <w:rPr>
          <w:b w:val="0"/>
          <w:spacing w:val="1"/>
        </w:rPr>
        <w:t xml:space="preserve"> </w:t>
      </w:r>
      <w:r w:rsidRPr="007075BC">
        <w:rPr>
          <w:b w:val="0"/>
        </w:rPr>
        <w:t>тегін.</w:t>
      </w:r>
    </w:p>
    <w:p w:rsidR="007075BC" w:rsidRPr="007075BC" w:rsidRDefault="007075BC" w:rsidP="00D419E9">
      <w:pPr>
        <w:pStyle w:val="Heading1"/>
        <w:ind w:left="426" w:right="324" w:firstLine="567"/>
        <w:jc w:val="both"/>
        <w:rPr>
          <w:b w:val="0"/>
        </w:rPr>
      </w:pPr>
      <w:r w:rsidRPr="007075BC">
        <w:rPr>
          <w:b w:val="0"/>
        </w:rPr>
        <w:t xml:space="preserve">Конференция </w:t>
      </w:r>
      <w:r w:rsidRPr="007075BC">
        <w:t>қазақ, орыс және ағылшын</w:t>
      </w:r>
      <w:r w:rsidRPr="007075BC">
        <w:rPr>
          <w:b w:val="0"/>
        </w:rPr>
        <w:t xml:space="preserve"> тілдерінде өткізіледі.</w:t>
      </w:r>
    </w:p>
    <w:p w:rsidR="007075BC" w:rsidRDefault="007075BC" w:rsidP="00D419E9">
      <w:pPr>
        <w:pStyle w:val="Heading1"/>
        <w:ind w:left="426" w:right="324" w:firstLine="567"/>
        <w:jc w:val="both"/>
        <w:rPr>
          <w:b w:val="0"/>
        </w:rPr>
      </w:pPr>
      <w:r w:rsidRPr="007075BC">
        <w:rPr>
          <w:b w:val="0"/>
        </w:rPr>
        <w:t>Конференция материалдары ғылыми жинақ түрінде электронды шығарылады. Ұйымдастыру комитеті мазмұны мен ресімделуі талаптарға сәйкес келмейтін мақалаларды жариялаудан бас тартуға құқылы.</w:t>
      </w:r>
      <w:r w:rsidRPr="007075BC">
        <w:t xml:space="preserve"> </w:t>
      </w:r>
      <w:r w:rsidRPr="007075BC">
        <w:rPr>
          <w:b w:val="0"/>
        </w:rPr>
        <w:t>Үздік деп танылған мақалалар</w:t>
      </w:r>
      <w:r>
        <w:rPr>
          <w:b w:val="0"/>
        </w:rPr>
        <w:t xml:space="preserve"> </w:t>
      </w:r>
      <w:r w:rsidRPr="007075BC">
        <w:rPr>
          <w:b w:val="0"/>
        </w:rPr>
        <w:t>«Қорқыт Ата атындағы Қызылорда университетінің Хабаршысы» журналының «Техника ғылымдары және технология» бағытында жарияланады.</w:t>
      </w:r>
    </w:p>
    <w:p w:rsidR="007075BC" w:rsidRDefault="007075BC" w:rsidP="002600BA">
      <w:pPr>
        <w:pStyle w:val="a4"/>
        <w:spacing w:line="275" w:lineRule="exact"/>
        <w:ind w:left="426" w:right="324"/>
        <w:jc w:val="both"/>
        <w:rPr>
          <w:b/>
        </w:rPr>
      </w:pPr>
      <w:r w:rsidRPr="007075BC">
        <w:t>Мақала мәтіні және оның электрондық нұсқасы 2023 жылғ</w:t>
      </w:r>
      <w:r w:rsidRPr="00D419E9">
        <w:t>ы 23 қарашаға дейін мына мекен-жай бойынша қабылданады: 120014, Қызылорда қ., Н.Назарбаев к-сі 66, e-mail:</w:t>
      </w:r>
      <w:r w:rsidR="00D419E9" w:rsidRPr="00D419E9">
        <w:t xml:space="preserve"> </w:t>
      </w:r>
      <w:hyperlink r:id="rId6" w:history="1">
        <w:r w:rsidR="00D419E9" w:rsidRPr="00D419E9">
          <w:rPr>
            <w:rStyle w:val="a7"/>
            <w:color w:val="auto"/>
            <w:u w:val="none"/>
          </w:rPr>
          <w:t>engineering_technologies@mail.ru</w:t>
        </w:r>
      </w:hyperlink>
      <w:r w:rsidR="00D419E9">
        <w:t>.</w:t>
      </w:r>
      <w:r w:rsidR="00D419E9">
        <w:rPr>
          <w:b/>
        </w:rPr>
        <w:t xml:space="preserve"> </w:t>
      </w:r>
    </w:p>
    <w:p w:rsidR="00D419E9" w:rsidRPr="007075BC" w:rsidRDefault="00D419E9" w:rsidP="00D419E9">
      <w:pPr>
        <w:pStyle w:val="a4"/>
        <w:spacing w:line="275" w:lineRule="exact"/>
        <w:ind w:left="426" w:right="324"/>
      </w:pPr>
      <w:r w:rsidRPr="007075BC">
        <w:t>Жауапты</w:t>
      </w:r>
      <w:r>
        <w:t>лар</w:t>
      </w:r>
      <w:r w:rsidRPr="007075BC">
        <w:t>:</w:t>
      </w:r>
      <w:r w:rsidRPr="002600BA">
        <w:t xml:space="preserve">  </w:t>
      </w:r>
      <w:r w:rsidRPr="007075BC">
        <w:rPr>
          <w:spacing w:val="-1"/>
        </w:rPr>
        <w:t xml:space="preserve"> </w:t>
      </w:r>
      <w:r w:rsidRPr="002600BA">
        <w:t>Аппазова Салтанат Марат</w:t>
      </w:r>
      <w:r w:rsidR="002600BA" w:rsidRPr="002600BA">
        <w:t>қызы</w:t>
      </w:r>
      <w:r w:rsidRPr="007075BC">
        <w:t xml:space="preserve">: </w:t>
      </w:r>
      <w:r w:rsidRPr="00D419E9">
        <w:t>+7 701 869 30</w:t>
      </w:r>
      <w:r>
        <w:t xml:space="preserve"> </w:t>
      </w:r>
      <w:r w:rsidRPr="00D419E9">
        <w:t xml:space="preserve">27 </w:t>
      </w:r>
      <w:r w:rsidRPr="007075BC">
        <w:t>(What'sApp),</w:t>
      </w:r>
    </w:p>
    <w:p w:rsidR="00D419E9" w:rsidRPr="007075BC" w:rsidRDefault="00D419E9" w:rsidP="00D419E9">
      <w:pPr>
        <w:spacing w:before="3" w:line="275" w:lineRule="exact"/>
        <w:ind w:left="426" w:right="324"/>
        <w:rPr>
          <w:sz w:val="24"/>
          <w:szCs w:val="24"/>
        </w:rPr>
      </w:pPr>
      <w:r>
        <w:rPr>
          <w:sz w:val="24"/>
          <w:szCs w:val="24"/>
        </w:rPr>
        <w:t xml:space="preserve">                          </w:t>
      </w:r>
      <w:r w:rsidRPr="007075BC">
        <w:rPr>
          <w:sz w:val="24"/>
          <w:szCs w:val="24"/>
        </w:rPr>
        <w:t>Нурман Айдана Дарханкызы</w:t>
      </w:r>
      <w:r w:rsidR="002E23EF">
        <w:rPr>
          <w:sz w:val="24"/>
          <w:szCs w:val="24"/>
        </w:rPr>
        <w:t xml:space="preserve">:    </w:t>
      </w:r>
      <w:r w:rsidR="002600BA">
        <w:rPr>
          <w:sz w:val="24"/>
          <w:szCs w:val="24"/>
        </w:rPr>
        <w:t xml:space="preserve"> </w:t>
      </w:r>
      <w:r w:rsidRPr="00D419E9">
        <w:rPr>
          <w:sz w:val="24"/>
          <w:szCs w:val="24"/>
        </w:rPr>
        <w:t>+7 776 766 86</w:t>
      </w:r>
      <w:r>
        <w:rPr>
          <w:sz w:val="24"/>
          <w:szCs w:val="24"/>
        </w:rPr>
        <w:t xml:space="preserve"> </w:t>
      </w:r>
      <w:r w:rsidRPr="00D419E9">
        <w:rPr>
          <w:sz w:val="24"/>
          <w:szCs w:val="24"/>
        </w:rPr>
        <w:t xml:space="preserve">66 </w:t>
      </w:r>
      <w:r w:rsidRPr="007075BC">
        <w:rPr>
          <w:sz w:val="24"/>
          <w:szCs w:val="24"/>
        </w:rPr>
        <w:t>(What'sApp)</w:t>
      </w:r>
    </w:p>
    <w:p w:rsidR="00D419E9" w:rsidRPr="007075BC" w:rsidRDefault="00D419E9" w:rsidP="002E23EF">
      <w:pPr>
        <w:pStyle w:val="a4"/>
        <w:spacing w:line="273" w:lineRule="exact"/>
        <w:ind w:left="426" w:right="324"/>
        <w:jc w:val="both"/>
      </w:pPr>
      <w:r w:rsidRPr="007075BC">
        <w:t>Телефондар: 8 (724) 2 27-28-61 (124) (инженерлі-технологиялық институты)</w:t>
      </w:r>
      <w:r w:rsidR="002600BA">
        <w:t>.</w:t>
      </w:r>
      <w:r w:rsidRPr="007075BC">
        <w:rPr>
          <w:spacing w:val="-57"/>
        </w:rPr>
        <w:t xml:space="preserve"> </w:t>
      </w:r>
      <w:r w:rsidRPr="007075BC">
        <w:t>Ұйымдастыру</w:t>
      </w:r>
      <w:r w:rsidRPr="007075BC">
        <w:rPr>
          <w:spacing w:val="-12"/>
        </w:rPr>
        <w:t xml:space="preserve"> </w:t>
      </w:r>
      <w:r w:rsidRPr="007075BC">
        <w:t>комитетіне</w:t>
      </w:r>
      <w:r w:rsidRPr="007075BC">
        <w:rPr>
          <w:spacing w:val="-4"/>
        </w:rPr>
        <w:t xml:space="preserve"> </w:t>
      </w:r>
      <w:r w:rsidRPr="007075BC">
        <w:t>жіберілген</w:t>
      </w:r>
      <w:r w:rsidRPr="007075BC">
        <w:rPr>
          <w:spacing w:val="-2"/>
        </w:rPr>
        <w:t xml:space="preserve"> </w:t>
      </w:r>
      <w:r w:rsidRPr="007075BC">
        <w:t>баяндаманы</w:t>
      </w:r>
      <w:r w:rsidRPr="007075BC">
        <w:rPr>
          <w:spacing w:val="-1"/>
        </w:rPr>
        <w:t xml:space="preserve"> </w:t>
      </w:r>
      <w:r w:rsidRPr="007075BC">
        <w:t>іріктеу</w:t>
      </w:r>
      <w:r w:rsidRPr="007075BC">
        <w:rPr>
          <w:spacing w:val="-8"/>
        </w:rPr>
        <w:t xml:space="preserve"> </w:t>
      </w:r>
      <w:r w:rsidRPr="007075BC">
        <w:t>құқығы</w:t>
      </w:r>
      <w:r w:rsidRPr="007075BC">
        <w:rPr>
          <w:spacing w:val="-1"/>
        </w:rPr>
        <w:t xml:space="preserve"> </w:t>
      </w:r>
      <w:r w:rsidRPr="007075BC">
        <w:t>беріледі.</w:t>
      </w:r>
    </w:p>
    <w:p w:rsidR="007075BC" w:rsidRPr="007075BC" w:rsidRDefault="007075BC" w:rsidP="007075BC">
      <w:pPr>
        <w:pStyle w:val="a4"/>
        <w:spacing w:before="4" w:line="237" w:lineRule="auto"/>
        <w:ind w:left="426" w:right="324" w:firstLine="566"/>
        <w:jc w:val="both"/>
      </w:pPr>
      <w:bookmarkStart w:id="5" w:name="Баяндамалар_конференциядан_кейін_жарияла"/>
      <w:bookmarkStart w:id="6" w:name="Материалдарды_жариялау:_20_маусым_2023_ж"/>
      <w:bookmarkEnd w:id="5"/>
      <w:bookmarkEnd w:id="6"/>
      <w:r w:rsidRPr="007075BC">
        <w:t>Материалдарды жариялау: 29 желтоқсан 2023 ж. Жарияланған мақаланың электронды</w:t>
      </w:r>
      <w:r w:rsidRPr="007075BC">
        <w:rPr>
          <w:spacing w:val="1"/>
        </w:rPr>
        <w:t xml:space="preserve"> </w:t>
      </w:r>
      <w:r w:rsidRPr="007075BC">
        <w:t>жинағы</w:t>
      </w:r>
      <w:r w:rsidRPr="007075BC">
        <w:rPr>
          <w:spacing w:val="-2"/>
        </w:rPr>
        <w:t xml:space="preserve"> </w:t>
      </w:r>
      <w:r w:rsidRPr="007075BC">
        <w:t>және</w:t>
      </w:r>
      <w:r w:rsidRPr="007075BC">
        <w:rPr>
          <w:spacing w:val="1"/>
        </w:rPr>
        <w:t xml:space="preserve"> </w:t>
      </w:r>
      <w:r w:rsidRPr="007075BC">
        <w:t>сертификаттар</w:t>
      </w:r>
      <w:r w:rsidRPr="007075BC">
        <w:rPr>
          <w:spacing w:val="1"/>
        </w:rPr>
        <w:t xml:space="preserve"> </w:t>
      </w:r>
      <w:r w:rsidRPr="007075BC">
        <w:t>авторларға</w:t>
      </w:r>
      <w:r w:rsidRPr="007075BC">
        <w:rPr>
          <w:spacing w:val="-4"/>
        </w:rPr>
        <w:t xml:space="preserve"> </w:t>
      </w:r>
      <w:r w:rsidRPr="007075BC">
        <w:t>жіберіледі.</w:t>
      </w:r>
    </w:p>
    <w:p w:rsidR="007075BC" w:rsidRPr="007075BC" w:rsidRDefault="007075BC" w:rsidP="007075BC">
      <w:pPr>
        <w:pStyle w:val="Heading1"/>
        <w:spacing w:before="9"/>
        <w:ind w:left="426" w:right="324" w:firstLine="567"/>
        <w:jc w:val="both"/>
        <w:rPr>
          <w:b w:val="0"/>
        </w:rPr>
      </w:pPr>
      <w:bookmarkStart w:id="7" w:name="Мақаланы_жарияланымға_шығару_үшін_келесі"/>
      <w:bookmarkEnd w:id="7"/>
      <w:r w:rsidRPr="007075BC">
        <w:rPr>
          <w:b w:val="0"/>
        </w:rPr>
        <w:t>Мақаланы</w:t>
      </w:r>
      <w:r w:rsidRPr="007075BC">
        <w:rPr>
          <w:b w:val="0"/>
          <w:spacing w:val="50"/>
        </w:rPr>
        <w:t xml:space="preserve"> </w:t>
      </w:r>
      <w:r w:rsidRPr="007075BC">
        <w:rPr>
          <w:b w:val="0"/>
        </w:rPr>
        <w:t>жарияланымға</w:t>
      </w:r>
      <w:r w:rsidRPr="007075BC">
        <w:rPr>
          <w:b w:val="0"/>
          <w:spacing w:val="54"/>
        </w:rPr>
        <w:t xml:space="preserve"> </w:t>
      </w:r>
      <w:r w:rsidRPr="007075BC">
        <w:rPr>
          <w:b w:val="0"/>
        </w:rPr>
        <w:t>шығару</w:t>
      </w:r>
      <w:r w:rsidRPr="007075BC">
        <w:rPr>
          <w:b w:val="0"/>
          <w:spacing w:val="54"/>
        </w:rPr>
        <w:t xml:space="preserve"> </w:t>
      </w:r>
      <w:r w:rsidRPr="007075BC">
        <w:rPr>
          <w:b w:val="0"/>
        </w:rPr>
        <w:t>үшін</w:t>
      </w:r>
      <w:r w:rsidRPr="007075BC">
        <w:rPr>
          <w:b w:val="0"/>
          <w:spacing w:val="57"/>
        </w:rPr>
        <w:t xml:space="preserve"> </w:t>
      </w:r>
      <w:r w:rsidRPr="007075BC">
        <w:rPr>
          <w:b w:val="0"/>
        </w:rPr>
        <w:t>келесі</w:t>
      </w:r>
      <w:r w:rsidRPr="007075BC">
        <w:rPr>
          <w:b w:val="0"/>
          <w:spacing w:val="55"/>
        </w:rPr>
        <w:t xml:space="preserve"> </w:t>
      </w:r>
      <w:r w:rsidRPr="007075BC">
        <w:rPr>
          <w:b w:val="0"/>
        </w:rPr>
        <w:t>талаптарға</w:t>
      </w:r>
      <w:r w:rsidRPr="007075BC">
        <w:rPr>
          <w:b w:val="0"/>
          <w:spacing w:val="49"/>
        </w:rPr>
        <w:t xml:space="preserve"> </w:t>
      </w:r>
      <w:r w:rsidRPr="007075BC">
        <w:rPr>
          <w:b w:val="0"/>
        </w:rPr>
        <w:t>сәйкес</w:t>
      </w:r>
      <w:r w:rsidRPr="007075BC">
        <w:rPr>
          <w:b w:val="0"/>
          <w:spacing w:val="54"/>
        </w:rPr>
        <w:t xml:space="preserve"> </w:t>
      </w:r>
      <w:r w:rsidRPr="007075BC">
        <w:rPr>
          <w:b w:val="0"/>
        </w:rPr>
        <w:t>рәсімделуі тиіс:</w:t>
      </w:r>
    </w:p>
    <w:p w:rsidR="007075BC" w:rsidRPr="007075BC" w:rsidRDefault="007075BC" w:rsidP="007075BC">
      <w:pPr>
        <w:pStyle w:val="a4"/>
        <w:ind w:left="426" w:right="324" w:firstLine="567"/>
        <w:jc w:val="both"/>
      </w:pPr>
      <w:bookmarkStart w:id="8" w:name="Мақала_мәтіні_5-7_бетке_дейін_және_тірке"/>
      <w:bookmarkEnd w:id="8"/>
      <w:r w:rsidRPr="007075BC">
        <w:t>Мәтін көлемі 4 беттен аспауы керек немесе тезистер түрінде болуы керек. Баяндама мәтінінің жоғарғы сол жақ бұрышына ОӘК индексі қойылуы тиіс; редактор – WORD, қаріп 12. Мәтіндер TIMES NEW ROMAN, 12 түйреуіш, интервал – 1 (бір) шрифтпен жазылуы керек. Беттің төменгі және жоғарғы бөлігінің өлшемдері - 2 см, оң өлшемі - 1,5 см, сол өлшемі - 3 см. Жаңа қатар:1 см. беттер нөмірленбейді.</w:t>
      </w:r>
    </w:p>
    <w:p w:rsidR="007075BC" w:rsidRPr="007075BC" w:rsidRDefault="007075BC" w:rsidP="007075BC">
      <w:pPr>
        <w:pStyle w:val="a4"/>
        <w:ind w:left="426" w:right="324" w:firstLine="567"/>
        <w:jc w:val="both"/>
      </w:pPr>
      <w:r w:rsidRPr="007075BC">
        <w:t>Мақалалар қағаз немесе электрондық нұсқада ұсынуды сұраймыз. Келтірілген әдебиеттер мақаланың ішіндегі реттік саны бойынша жақшаға</w:t>
      </w:r>
      <w:r>
        <w:t xml:space="preserve"> </w:t>
      </w:r>
      <w:r w:rsidRPr="007075BC">
        <w:t>орналастырылады [1, б. 25]. Мақаланың соңында ретпен орналастырылады. Талаптарға сәйкес орындалмаған мақала баспаға жіберілмейді, жинаққа енгізілмейді.</w:t>
      </w:r>
    </w:p>
    <w:p w:rsidR="007075BC" w:rsidRDefault="007075BC" w:rsidP="007075BC">
      <w:pPr>
        <w:pStyle w:val="a4"/>
        <w:ind w:left="426" w:right="324" w:firstLine="567"/>
        <w:jc w:val="both"/>
      </w:pPr>
      <w:r w:rsidRPr="007075BC">
        <w:t>Аннотация (үш тілде) жазу - міндетті. Қазақ тілінде жазылған мәтін үшін-орыс, ағылшын тілдеріндегі аннотация, орыс тілінде жазылған мәтіндер үшін-қазақ, ағылшын тілдеріндегі аннотация.</w:t>
      </w:r>
    </w:p>
    <w:p w:rsidR="007075BC" w:rsidRPr="007075BC" w:rsidRDefault="007075BC" w:rsidP="007075BC">
      <w:pPr>
        <w:pStyle w:val="a4"/>
        <w:ind w:left="426" w:right="324" w:firstLine="567"/>
        <w:jc w:val="both"/>
      </w:pPr>
      <w:r w:rsidRPr="007075BC">
        <w:t xml:space="preserve">Түйінді сөздер міндетті және үш тілде ресімделеді: орыс, қазақ және ағылшын. </w:t>
      </w:r>
      <w:r w:rsidRPr="007075BC">
        <w:lastRenderedPageBreak/>
        <w:t>Түйінді сөздерде 5-10 сөз тіркестері болуы керек. Берілген түйінді сөздер зерттеудің пәндік саласын өте дәл көрсетуі керек</w:t>
      </w:r>
    </w:p>
    <w:p w:rsidR="007075BC" w:rsidRPr="007075BC" w:rsidRDefault="007075BC" w:rsidP="007075BC">
      <w:pPr>
        <w:pStyle w:val="a4"/>
        <w:ind w:left="426" w:right="324"/>
      </w:pPr>
    </w:p>
    <w:p w:rsidR="007075BC" w:rsidRDefault="007075BC" w:rsidP="007075BC">
      <w:pPr>
        <w:pStyle w:val="a4"/>
        <w:ind w:left="426" w:right="324"/>
      </w:pPr>
    </w:p>
    <w:p w:rsidR="007075BC" w:rsidRDefault="007075BC" w:rsidP="007075BC">
      <w:pPr>
        <w:pStyle w:val="a4"/>
        <w:ind w:left="426" w:right="324"/>
      </w:pPr>
    </w:p>
    <w:p w:rsidR="00D419E9" w:rsidRPr="00FD58B5" w:rsidRDefault="00D419E9" w:rsidP="00D419E9">
      <w:pPr>
        <w:pStyle w:val="a4"/>
        <w:ind w:left="426" w:right="324"/>
        <w:jc w:val="center"/>
        <w:rPr>
          <w:b/>
        </w:rPr>
      </w:pPr>
      <w:r w:rsidRPr="00D419E9">
        <w:rPr>
          <w:b/>
        </w:rPr>
        <w:t>Мақаланы рәсімдеу үлгісі:</w:t>
      </w:r>
    </w:p>
    <w:p w:rsidR="00B6654D" w:rsidRPr="00FD58B5" w:rsidRDefault="00B6654D" w:rsidP="00D419E9">
      <w:pPr>
        <w:pStyle w:val="a4"/>
        <w:ind w:left="426" w:right="324"/>
        <w:jc w:val="center"/>
        <w:rPr>
          <w:b/>
        </w:rPr>
      </w:pPr>
    </w:p>
    <w:p w:rsidR="0061180E" w:rsidRPr="00176028" w:rsidRDefault="0061180E" w:rsidP="0061180E">
      <w:pPr>
        <w:pStyle w:val="2"/>
        <w:spacing w:line="240" w:lineRule="auto"/>
        <w:rPr>
          <w:b w:val="0"/>
          <w:szCs w:val="28"/>
          <w:lang w:val="kk-KZ"/>
        </w:rPr>
      </w:pPr>
      <w:r w:rsidRPr="00176028">
        <w:rPr>
          <w:b w:val="0"/>
          <w:szCs w:val="28"/>
          <w:lang w:val="kk-KZ"/>
        </w:rPr>
        <w:t>ӘОЖ</w:t>
      </w:r>
      <w:r w:rsidRPr="008429AD">
        <w:rPr>
          <w:b w:val="0"/>
          <w:szCs w:val="28"/>
          <w:lang w:val="kk-KZ"/>
        </w:rPr>
        <w:t xml:space="preserve"> 622.24:622.276622.24:622.276</w:t>
      </w:r>
    </w:p>
    <w:p w:rsidR="002E23EF" w:rsidRDefault="002E23EF" w:rsidP="00D419E9">
      <w:pPr>
        <w:pStyle w:val="a4"/>
        <w:ind w:left="426" w:right="324"/>
      </w:pPr>
    </w:p>
    <w:p w:rsidR="0061180E" w:rsidRPr="0061180E" w:rsidRDefault="0061180E" w:rsidP="0061180E">
      <w:pPr>
        <w:spacing w:line="360" w:lineRule="auto"/>
        <w:ind w:right="9"/>
        <w:jc w:val="center"/>
        <w:rPr>
          <w:b/>
          <w:caps/>
          <w:sz w:val="24"/>
          <w:szCs w:val="24"/>
        </w:rPr>
      </w:pPr>
      <w:r w:rsidRPr="0061180E">
        <w:rPr>
          <w:b/>
          <w:caps/>
          <w:sz w:val="24"/>
          <w:szCs w:val="24"/>
        </w:rPr>
        <w:t>Пайдалану ұңғымаларын гидродинамикалық тұрғыда тиімді аяқтау әдісі</w:t>
      </w:r>
    </w:p>
    <w:p w:rsidR="00D419E9" w:rsidRPr="00D419E9" w:rsidRDefault="00D419E9" w:rsidP="00D419E9">
      <w:pPr>
        <w:pStyle w:val="a4"/>
        <w:ind w:left="426" w:right="324"/>
        <w:jc w:val="center"/>
        <w:rPr>
          <w:b/>
        </w:rPr>
      </w:pPr>
    </w:p>
    <w:p w:rsidR="00D419E9" w:rsidRPr="0061180E" w:rsidRDefault="0061180E" w:rsidP="00D419E9">
      <w:pPr>
        <w:pStyle w:val="a4"/>
        <w:ind w:left="426" w:right="324"/>
        <w:jc w:val="center"/>
        <w:rPr>
          <w:caps/>
        </w:rPr>
      </w:pPr>
      <w:r>
        <w:rPr>
          <w:caps/>
        </w:rPr>
        <w:t>Аппазова Салтанат Маратқызы</w:t>
      </w:r>
    </w:p>
    <w:p w:rsidR="00D419E9" w:rsidRDefault="00D419E9" w:rsidP="00D419E9">
      <w:pPr>
        <w:pStyle w:val="a4"/>
        <w:ind w:left="426" w:right="324"/>
        <w:jc w:val="center"/>
      </w:pPr>
      <w:r>
        <w:t xml:space="preserve">Қорқыт Ата атындағы Қызылорда университетінің аға оқытушысы, </w:t>
      </w:r>
    </w:p>
    <w:p w:rsidR="00D419E9" w:rsidRDefault="0061180E" w:rsidP="00D419E9">
      <w:pPr>
        <w:pStyle w:val="a4"/>
        <w:ind w:left="426" w:right="324"/>
        <w:jc w:val="center"/>
      </w:pPr>
      <w:r>
        <w:t>техника ғылымдарының магистрі</w:t>
      </w:r>
      <w:r w:rsidR="00D419E9">
        <w:t>, Қазақстан, Қызылорда қ.</w:t>
      </w:r>
    </w:p>
    <w:p w:rsidR="00D419E9" w:rsidRDefault="00D419E9" w:rsidP="00D419E9">
      <w:pPr>
        <w:pStyle w:val="a4"/>
        <w:ind w:left="426" w:right="324"/>
        <w:jc w:val="center"/>
      </w:pPr>
    </w:p>
    <w:p w:rsidR="00D419E9" w:rsidRDefault="00D419E9" w:rsidP="002E23EF">
      <w:pPr>
        <w:pStyle w:val="a4"/>
        <w:ind w:left="426" w:right="324" w:firstLine="567"/>
        <w:jc w:val="both"/>
      </w:pPr>
      <w:r>
        <w:t>Түйіндеме (егер баяндама қазақ тілінде болса, онда түйіндеме орыс, ағылшын тілдерінде, ал егер орыс тілінде болса, онда түйіндеме талаптарға сәйкес қазақ, ағылшын тілдерінде)</w:t>
      </w:r>
    </w:p>
    <w:p w:rsidR="00D419E9" w:rsidRDefault="00D419E9" w:rsidP="002E23EF">
      <w:pPr>
        <w:pStyle w:val="a4"/>
        <w:ind w:left="426" w:right="324" w:firstLine="567"/>
      </w:pPr>
      <w:r>
        <w:t>Үш тілдегі түйінді сөздер (4-5 сөз).</w:t>
      </w:r>
    </w:p>
    <w:p w:rsidR="002E23EF" w:rsidRDefault="002600BA" w:rsidP="00D419E9">
      <w:pPr>
        <w:pStyle w:val="a4"/>
        <w:ind w:left="426" w:right="324"/>
      </w:pPr>
      <w:r>
        <w:tab/>
        <w:t xml:space="preserve">     </w:t>
      </w:r>
    </w:p>
    <w:p w:rsidR="0061180E" w:rsidRPr="0061180E" w:rsidRDefault="0061180E" w:rsidP="0061180E">
      <w:pPr>
        <w:pStyle w:val="a4"/>
        <w:ind w:left="426" w:right="324" w:firstLine="567"/>
        <w:jc w:val="both"/>
      </w:pPr>
      <w:r w:rsidRPr="0061180E">
        <w:t xml:space="preserve">Ұңғыманың гидродинамикалық жетілгендігін жоғарылату жайында айтар болсақ, бұл тақырып бойынша көптеген авторлар ұңғыма түп аймағының гидродинамикалық жетілгендігінің </w:t>
      </w:r>
      <w:r>
        <w:t>барынша</w:t>
      </w:r>
      <w:r w:rsidRPr="0061180E">
        <w:t xml:space="preserve"> төмендеу жолдарын қарастырады. Расында, қабатқа қандайда бір техногенді әсер ету оның айналасындағы  белгілі бір аумаққа қабаттық қасиеттерін өзгертуге  сөзсіз алып келеді. Ұңғыманы сапалы құру тапсырмасы – ұңғыма түп аймағында қабат қасиеттерін </w:t>
      </w:r>
      <w:r>
        <w:t>табиғи жағдайын сақтау</w:t>
      </w:r>
      <w:r w:rsidRPr="0061180E">
        <w:t xml:space="preserve"> мен мұндай әсер жүретін аумақты</w:t>
      </w:r>
      <w:r>
        <w:t>ң ластануын</w:t>
      </w:r>
      <w:r w:rsidRPr="0061180E">
        <w:t xml:space="preserve"> азайту болып табылады.</w:t>
      </w:r>
    </w:p>
    <w:p w:rsidR="0061180E" w:rsidRDefault="0061180E" w:rsidP="002E23EF">
      <w:pPr>
        <w:pStyle w:val="a4"/>
        <w:ind w:left="426" w:right="324" w:firstLine="567"/>
        <w:jc w:val="both"/>
      </w:pPr>
    </w:p>
    <w:p w:rsidR="00D419E9" w:rsidRDefault="00D419E9" w:rsidP="002E23EF">
      <w:pPr>
        <w:pStyle w:val="a4"/>
        <w:ind w:left="426" w:right="324" w:firstLine="567"/>
        <w:jc w:val="both"/>
      </w:pPr>
      <w:r>
        <w:t>Әдебиеттер тізімі:</w:t>
      </w:r>
    </w:p>
    <w:p w:rsidR="0061180E" w:rsidRPr="0061180E" w:rsidRDefault="00D419E9" w:rsidP="0061180E">
      <w:pPr>
        <w:widowControl/>
        <w:autoSpaceDE/>
        <w:autoSpaceDN/>
        <w:spacing w:before="40"/>
        <w:ind w:left="426" w:right="283"/>
        <w:jc w:val="both"/>
        <w:rPr>
          <w:b/>
          <w:bCs/>
          <w:sz w:val="24"/>
          <w:szCs w:val="24"/>
        </w:rPr>
      </w:pPr>
      <w:r w:rsidRPr="0061180E">
        <w:rPr>
          <w:sz w:val="24"/>
          <w:szCs w:val="24"/>
        </w:rPr>
        <w:t xml:space="preserve">1. </w:t>
      </w:r>
      <w:r w:rsidR="0061180E" w:rsidRPr="0061180E">
        <w:rPr>
          <w:sz w:val="24"/>
          <w:szCs w:val="24"/>
        </w:rPr>
        <w:t>Сулейменов Н.С., Подгорнов В.М. Удаление фильтрационных корок буровых растворов в процессе кислотной обработки с учётом фракционного состава карбонатного наполнителя НТЖ//Вестник Ассоциации буровых подрядчиков. – 2019, №4. – с. 8–11.</w:t>
      </w:r>
    </w:p>
    <w:p w:rsidR="007075BC" w:rsidRDefault="007075BC" w:rsidP="002E23EF">
      <w:pPr>
        <w:pStyle w:val="a4"/>
        <w:ind w:left="426" w:right="324" w:firstLine="567"/>
        <w:jc w:val="both"/>
      </w:pPr>
    </w:p>
    <w:p w:rsidR="007075BC" w:rsidRDefault="007075BC" w:rsidP="007075BC">
      <w:pPr>
        <w:pStyle w:val="a4"/>
        <w:ind w:left="426" w:right="324"/>
      </w:pPr>
    </w:p>
    <w:p w:rsidR="007075BC" w:rsidRPr="007075BC" w:rsidRDefault="007075BC" w:rsidP="007075BC">
      <w:pPr>
        <w:pStyle w:val="a4"/>
        <w:ind w:left="426" w:right="324"/>
      </w:pPr>
    </w:p>
    <w:p w:rsidR="007075BC" w:rsidRDefault="007075BC" w:rsidP="007075BC">
      <w:pPr>
        <w:pStyle w:val="a4"/>
        <w:spacing w:after="6"/>
        <w:ind w:left="426" w:right="324"/>
        <w:jc w:val="center"/>
        <w:rPr>
          <w:spacing w:val="11"/>
        </w:rPr>
      </w:pPr>
      <w:bookmarkStart w:id="9" w:name="Өтініш"/>
      <w:bookmarkEnd w:id="9"/>
      <w:r w:rsidRPr="007075BC">
        <w:rPr>
          <w:spacing w:val="11"/>
        </w:rPr>
        <w:t>Өтініш</w:t>
      </w:r>
      <w:r w:rsidR="002600BA">
        <w:rPr>
          <w:spacing w:val="11"/>
        </w:rPr>
        <w:t xml:space="preserve"> формасы:</w:t>
      </w:r>
    </w:p>
    <w:p w:rsidR="002600BA" w:rsidRPr="007075BC" w:rsidRDefault="002600BA" w:rsidP="007075BC">
      <w:pPr>
        <w:pStyle w:val="a4"/>
        <w:spacing w:after="6"/>
        <w:ind w:left="426" w:right="324"/>
        <w:jc w:val="cente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7075BC" w:rsidRPr="007075BC" w:rsidTr="009D261B">
        <w:trPr>
          <w:trHeight w:val="278"/>
        </w:trPr>
        <w:tc>
          <w:tcPr>
            <w:tcW w:w="4788" w:type="dxa"/>
          </w:tcPr>
          <w:p w:rsidR="007075BC" w:rsidRPr="007075BC" w:rsidRDefault="007075BC" w:rsidP="009D261B">
            <w:pPr>
              <w:pStyle w:val="TableParagraph"/>
              <w:spacing w:line="259" w:lineRule="exact"/>
              <w:ind w:left="426" w:right="324"/>
              <w:rPr>
                <w:sz w:val="24"/>
                <w:szCs w:val="24"/>
              </w:rPr>
            </w:pPr>
            <w:r w:rsidRPr="007075BC">
              <w:rPr>
                <w:spacing w:val="11"/>
                <w:sz w:val="24"/>
                <w:szCs w:val="24"/>
              </w:rPr>
              <w:t>Тегі,</w:t>
            </w:r>
            <w:r w:rsidRPr="007075BC">
              <w:rPr>
                <w:spacing w:val="35"/>
                <w:sz w:val="24"/>
                <w:szCs w:val="24"/>
              </w:rPr>
              <w:t xml:space="preserve"> </w:t>
            </w:r>
            <w:r w:rsidRPr="007075BC">
              <w:rPr>
                <w:spacing w:val="10"/>
                <w:sz w:val="24"/>
                <w:szCs w:val="24"/>
              </w:rPr>
              <w:t>аты,</w:t>
            </w:r>
            <w:r w:rsidRPr="007075BC">
              <w:rPr>
                <w:spacing w:val="35"/>
                <w:sz w:val="24"/>
                <w:szCs w:val="24"/>
              </w:rPr>
              <w:t xml:space="preserve"> </w:t>
            </w:r>
            <w:r w:rsidRPr="007075BC">
              <w:rPr>
                <w:spacing w:val="11"/>
                <w:sz w:val="24"/>
                <w:szCs w:val="24"/>
              </w:rPr>
              <w:t>жөні</w:t>
            </w:r>
            <w:r w:rsidRPr="007075BC">
              <w:rPr>
                <w:spacing w:val="23"/>
                <w:sz w:val="24"/>
                <w:szCs w:val="24"/>
              </w:rPr>
              <w:t xml:space="preserve"> </w:t>
            </w:r>
            <w:r w:rsidRPr="007075BC">
              <w:rPr>
                <w:spacing w:val="12"/>
                <w:sz w:val="24"/>
                <w:szCs w:val="24"/>
              </w:rPr>
              <w:t>(толық)</w:t>
            </w:r>
          </w:p>
        </w:tc>
        <w:tc>
          <w:tcPr>
            <w:tcW w:w="4788" w:type="dxa"/>
          </w:tcPr>
          <w:p w:rsidR="007075BC" w:rsidRPr="007075BC" w:rsidRDefault="007075BC" w:rsidP="009D261B">
            <w:pPr>
              <w:pStyle w:val="TableParagraph"/>
              <w:ind w:left="426" w:right="324"/>
              <w:rPr>
                <w:sz w:val="24"/>
                <w:szCs w:val="24"/>
              </w:rPr>
            </w:pPr>
          </w:p>
        </w:tc>
      </w:tr>
      <w:tr w:rsidR="007075BC" w:rsidRPr="007075BC" w:rsidTr="009D261B">
        <w:trPr>
          <w:trHeight w:val="273"/>
        </w:trPr>
        <w:tc>
          <w:tcPr>
            <w:tcW w:w="4788" w:type="dxa"/>
          </w:tcPr>
          <w:p w:rsidR="007075BC" w:rsidRPr="007075BC" w:rsidRDefault="007075BC" w:rsidP="009D261B">
            <w:pPr>
              <w:pStyle w:val="TableParagraph"/>
              <w:spacing w:line="253" w:lineRule="exact"/>
              <w:ind w:left="426" w:right="324"/>
              <w:rPr>
                <w:sz w:val="24"/>
                <w:szCs w:val="24"/>
              </w:rPr>
            </w:pPr>
            <w:r w:rsidRPr="007075BC">
              <w:rPr>
                <w:spacing w:val="10"/>
                <w:sz w:val="24"/>
                <w:szCs w:val="24"/>
              </w:rPr>
              <w:t>Оқу</w:t>
            </w:r>
            <w:r w:rsidRPr="007075BC">
              <w:rPr>
                <w:spacing w:val="22"/>
                <w:sz w:val="24"/>
                <w:szCs w:val="24"/>
              </w:rPr>
              <w:t xml:space="preserve"> </w:t>
            </w:r>
            <w:r w:rsidRPr="007075BC">
              <w:rPr>
                <w:spacing w:val="12"/>
                <w:sz w:val="24"/>
                <w:szCs w:val="24"/>
              </w:rPr>
              <w:t>орны/</w:t>
            </w:r>
            <w:r w:rsidRPr="007075BC">
              <w:rPr>
                <w:spacing w:val="33"/>
                <w:sz w:val="24"/>
                <w:szCs w:val="24"/>
              </w:rPr>
              <w:t xml:space="preserve"> </w:t>
            </w:r>
            <w:r w:rsidRPr="007075BC">
              <w:rPr>
                <w:spacing w:val="12"/>
                <w:sz w:val="24"/>
                <w:szCs w:val="24"/>
              </w:rPr>
              <w:t>жұмыс</w:t>
            </w:r>
            <w:r w:rsidRPr="007075BC">
              <w:rPr>
                <w:spacing w:val="27"/>
                <w:sz w:val="24"/>
                <w:szCs w:val="24"/>
              </w:rPr>
              <w:t xml:space="preserve"> </w:t>
            </w:r>
            <w:r w:rsidRPr="007075BC">
              <w:rPr>
                <w:spacing w:val="11"/>
                <w:sz w:val="24"/>
                <w:szCs w:val="24"/>
              </w:rPr>
              <w:t>орны</w:t>
            </w:r>
          </w:p>
        </w:tc>
        <w:tc>
          <w:tcPr>
            <w:tcW w:w="4788" w:type="dxa"/>
          </w:tcPr>
          <w:p w:rsidR="007075BC" w:rsidRPr="007075BC" w:rsidRDefault="007075BC" w:rsidP="009D261B">
            <w:pPr>
              <w:pStyle w:val="TableParagraph"/>
              <w:ind w:left="426" w:right="324"/>
              <w:rPr>
                <w:sz w:val="24"/>
                <w:szCs w:val="24"/>
              </w:rPr>
            </w:pPr>
          </w:p>
        </w:tc>
      </w:tr>
      <w:tr w:rsidR="007075BC" w:rsidRPr="007075BC" w:rsidTr="009D261B">
        <w:trPr>
          <w:trHeight w:val="277"/>
        </w:trPr>
        <w:tc>
          <w:tcPr>
            <w:tcW w:w="4788" w:type="dxa"/>
          </w:tcPr>
          <w:p w:rsidR="007075BC" w:rsidRPr="007075BC" w:rsidRDefault="007075BC" w:rsidP="009D261B">
            <w:pPr>
              <w:pStyle w:val="TableParagraph"/>
              <w:spacing w:line="258" w:lineRule="exact"/>
              <w:ind w:left="426" w:right="324"/>
              <w:rPr>
                <w:sz w:val="24"/>
                <w:szCs w:val="24"/>
              </w:rPr>
            </w:pPr>
            <w:r w:rsidRPr="007075BC">
              <w:rPr>
                <w:spacing w:val="12"/>
                <w:sz w:val="24"/>
                <w:szCs w:val="24"/>
              </w:rPr>
              <w:t>Ғылыми</w:t>
            </w:r>
            <w:r w:rsidRPr="007075BC">
              <w:rPr>
                <w:spacing w:val="34"/>
                <w:sz w:val="24"/>
                <w:szCs w:val="24"/>
              </w:rPr>
              <w:t xml:space="preserve"> </w:t>
            </w:r>
            <w:r w:rsidRPr="007075BC">
              <w:rPr>
                <w:spacing w:val="11"/>
                <w:sz w:val="24"/>
                <w:szCs w:val="24"/>
              </w:rPr>
              <w:t>дәрежесі,</w:t>
            </w:r>
            <w:r w:rsidRPr="007075BC">
              <w:rPr>
                <w:spacing w:val="36"/>
                <w:sz w:val="24"/>
                <w:szCs w:val="24"/>
              </w:rPr>
              <w:t xml:space="preserve"> </w:t>
            </w:r>
            <w:r w:rsidRPr="007075BC">
              <w:rPr>
                <w:spacing w:val="11"/>
                <w:sz w:val="24"/>
                <w:szCs w:val="24"/>
              </w:rPr>
              <w:t>атағы</w:t>
            </w:r>
          </w:p>
        </w:tc>
        <w:tc>
          <w:tcPr>
            <w:tcW w:w="4788" w:type="dxa"/>
          </w:tcPr>
          <w:p w:rsidR="007075BC" w:rsidRPr="007075BC" w:rsidRDefault="007075BC" w:rsidP="009D261B">
            <w:pPr>
              <w:pStyle w:val="TableParagraph"/>
              <w:ind w:left="426" w:right="324"/>
              <w:rPr>
                <w:sz w:val="24"/>
                <w:szCs w:val="24"/>
              </w:rPr>
            </w:pPr>
          </w:p>
        </w:tc>
      </w:tr>
      <w:tr w:rsidR="007075BC" w:rsidRPr="007075BC" w:rsidTr="009D261B">
        <w:trPr>
          <w:trHeight w:val="277"/>
        </w:trPr>
        <w:tc>
          <w:tcPr>
            <w:tcW w:w="4788" w:type="dxa"/>
          </w:tcPr>
          <w:p w:rsidR="007075BC" w:rsidRPr="007075BC" w:rsidRDefault="007075BC" w:rsidP="009D261B">
            <w:pPr>
              <w:pStyle w:val="TableParagraph"/>
              <w:spacing w:line="258" w:lineRule="exact"/>
              <w:ind w:left="426" w:right="324"/>
              <w:rPr>
                <w:sz w:val="24"/>
                <w:szCs w:val="24"/>
              </w:rPr>
            </w:pPr>
            <w:r w:rsidRPr="007075BC">
              <w:rPr>
                <w:spacing w:val="12"/>
                <w:sz w:val="24"/>
                <w:szCs w:val="24"/>
              </w:rPr>
              <w:t>Баяндама</w:t>
            </w:r>
            <w:r w:rsidRPr="007075BC">
              <w:rPr>
                <w:spacing w:val="32"/>
                <w:sz w:val="24"/>
                <w:szCs w:val="24"/>
              </w:rPr>
              <w:t xml:space="preserve"> </w:t>
            </w:r>
            <w:r w:rsidRPr="007075BC">
              <w:rPr>
                <w:spacing w:val="12"/>
                <w:sz w:val="24"/>
                <w:szCs w:val="24"/>
              </w:rPr>
              <w:t>тақырыбы</w:t>
            </w:r>
          </w:p>
        </w:tc>
        <w:tc>
          <w:tcPr>
            <w:tcW w:w="4788" w:type="dxa"/>
          </w:tcPr>
          <w:p w:rsidR="007075BC" w:rsidRPr="007075BC" w:rsidRDefault="007075BC" w:rsidP="009D261B">
            <w:pPr>
              <w:pStyle w:val="TableParagraph"/>
              <w:ind w:left="426" w:right="324"/>
              <w:rPr>
                <w:sz w:val="24"/>
                <w:szCs w:val="24"/>
              </w:rPr>
            </w:pPr>
          </w:p>
        </w:tc>
      </w:tr>
      <w:tr w:rsidR="007075BC" w:rsidRPr="007075BC" w:rsidTr="009D261B">
        <w:trPr>
          <w:trHeight w:val="273"/>
        </w:trPr>
        <w:tc>
          <w:tcPr>
            <w:tcW w:w="4788" w:type="dxa"/>
          </w:tcPr>
          <w:p w:rsidR="007075BC" w:rsidRPr="007075BC" w:rsidRDefault="007075BC" w:rsidP="009D261B">
            <w:pPr>
              <w:pStyle w:val="TableParagraph"/>
              <w:spacing w:line="253" w:lineRule="exact"/>
              <w:ind w:left="426" w:right="324"/>
              <w:rPr>
                <w:sz w:val="24"/>
                <w:szCs w:val="24"/>
              </w:rPr>
            </w:pPr>
            <w:r w:rsidRPr="007075BC">
              <w:rPr>
                <w:spacing w:val="11"/>
                <w:sz w:val="24"/>
                <w:szCs w:val="24"/>
              </w:rPr>
              <w:t>Секция</w:t>
            </w:r>
          </w:p>
        </w:tc>
        <w:tc>
          <w:tcPr>
            <w:tcW w:w="4788" w:type="dxa"/>
          </w:tcPr>
          <w:p w:rsidR="007075BC" w:rsidRPr="007075BC" w:rsidRDefault="007075BC" w:rsidP="009D261B">
            <w:pPr>
              <w:pStyle w:val="TableParagraph"/>
              <w:ind w:left="426" w:right="324"/>
              <w:rPr>
                <w:sz w:val="24"/>
                <w:szCs w:val="24"/>
              </w:rPr>
            </w:pPr>
          </w:p>
        </w:tc>
      </w:tr>
      <w:tr w:rsidR="007075BC" w:rsidRPr="007075BC" w:rsidTr="009D261B">
        <w:trPr>
          <w:trHeight w:val="277"/>
        </w:trPr>
        <w:tc>
          <w:tcPr>
            <w:tcW w:w="4788" w:type="dxa"/>
          </w:tcPr>
          <w:p w:rsidR="007075BC" w:rsidRPr="007075BC" w:rsidRDefault="007075BC" w:rsidP="009D261B">
            <w:pPr>
              <w:pStyle w:val="TableParagraph"/>
              <w:spacing w:line="258" w:lineRule="exact"/>
              <w:ind w:left="426" w:right="324"/>
              <w:rPr>
                <w:sz w:val="24"/>
                <w:szCs w:val="24"/>
              </w:rPr>
            </w:pPr>
            <w:r w:rsidRPr="007075BC">
              <w:rPr>
                <w:spacing w:val="11"/>
                <w:sz w:val="24"/>
                <w:szCs w:val="24"/>
              </w:rPr>
              <w:t>Адрес,</w:t>
            </w:r>
            <w:r w:rsidRPr="007075BC">
              <w:rPr>
                <w:spacing w:val="35"/>
                <w:sz w:val="24"/>
                <w:szCs w:val="24"/>
              </w:rPr>
              <w:t xml:space="preserve"> </w:t>
            </w:r>
            <w:r w:rsidRPr="007075BC">
              <w:rPr>
                <w:spacing w:val="12"/>
                <w:sz w:val="24"/>
                <w:szCs w:val="24"/>
              </w:rPr>
              <w:t>телефон,</w:t>
            </w:r>
            <w:r w:rsidRPr="007075BC">
              <w:rPr>
                <w:spacing w:val="36"/>
                <w:sz w:val="24"/>
                <w:szCs w:val="24"/>
              </w:rPr>
              <w:t xml:space="preserve"> </w:t>
            </w:r>
            <w:r w:rsidRPr="007075BC">
              <w:rPr>
                <w:spacing w:val="12"/>
                <w:sz w:val="24"/>
                <w:szCs w:val="24"/>
              </w:rPr>
              <w:t>электронды</w:t>
            </w:r>
            <w:r w:rsidRPr="007075BC">
              <w:rPr>
                <w:spacing w:val="35"/>
                <w:sz w:val="24"/>
                <w:szCs w:val="24"/>
              </w:rPr>
              <w:t xml:space="preserve"> </w:t>
            </w:r>
            <w:r w:rsidRPr="007075BC">
              <w:rPr>
                <w:spacing w:val="12"/>
                <w:sz w:val="24"/>
                <w:szCs w:val="24"/>
              </w:rPr>
              <w:t>поштасы</w:t>
            </w:r>
          </w:p>
        </w:tc>
        <w:tc>
          <w:tcPr>
            <w:tcW w:w="4788" w:type="dxa"/>
          </w:tcPr>
          <w:p w:rsidR="007075BC" w:rsidRPr="007075BC" w:rsidRDefault="007075BC" w:rsidP="009D261B">
            <w:pPr>
              <w:pStyle w:val="TableParagraph"/>
              <w:ind w:left="426" w:right="324"/>
              <w:rPr>
                <w:sz w:val="24"/>
                <w:szCs w:val="24"/>
              </w:rPr>
            </w:pPr>
          </w:p>
        </w:tc>
      </w:tr>
    </w:tbl>
    <w:p w:rsidR="007075BC" w:rsidRPr="007075BC" w:rsidRDefault="007075BC" w:rsidP="007075BC">
      <w:pPr>
        <w:pStyle w:val="a4"/>
        <w:spacing w:before="1"/>
        <w:ind w:left="426" w:right="324"/>
      </w:pPr>
    </w:p>
    <w:p w:rsidR="007075BC" w:rsidRPr="007075BC" w:rsidRDefault="007075BC" w:rsidP="007075BC">
      <w:pPr>
        <w:pStyle w:val="a4"/>
        <w:ind w:left="426" w:right="324"/>
      </w:pPr>
      <w:bookmarkStart w:id="10" w:name="Конференция_материалдары_электрондық_пош"/>
      <w:bookmarkEnd w:id="10"/>
    </w:p>
    <w:p w:rsidR="007075BC" w:rsidRPr="007075BC" w:rsidRDefault="007075BC" w:rsidP="007075BC">
      <w:pPr>
        <w:pStyle w:val="a4"/>
        <w:ind w:left="426" w:right="324"/>
      </w:pPr>
    </w:p>
    <w:p w:rsidR="007075BC" w:rsidRDefault="007075BC" w:rsidP="007075BC">
      <w:pPr>
        <w:pStyle w:val="a4"/>
        <w:ind w:left="426" w:right="324"/>
      </w:pPr>
    </w:p>
    <w:p w:rsidR="003B6E3D" w:rsidRDefault="003B6E3D" w:rsidP="007075BC">
      <w:pPr>
        <w:pStyle w:val="a4"/>
        <w:ind w:left="426" w:right="324"/>
      </w:pPr>
    </w:p>
    <w:p w:rsidR="00FD58B5" w:rsidRPr="007075BC" w:rsidRDefault="00FD58B5" w:rsidP="007075BC">
      <w:pPr>
        <w:pStyle w:val="a4"/>
        <w:ind w:left="426" w:right="324"/>
      </w:pPr>
    </w:p>
    <w:p w:rsidR="00691C2B" w:rsidRPr="00691C2B" w:rsidRDefault="00691C2B" w:rsidP="00691C2B">
      <w:pPr>
        <w:ind w:left="426" w:right="324"/>
        <w:jc w:val="center"/>
        <w:rPr>
          <w:b/>
          <w:sz w:val="24"/>
          <w:szCs w:val="24"/>
        </w:rPr>
      </w:pPr>
      <w:r w:rsidRPr="00691C2B">
        <w:rPr>
          <w:b/>
          <w:sz w:val="24"/>
          <w:szCs w:val="24"/>
        </w:rPr>
        <w:lastRenderedPageBreak/>
        <w:t>ИНФОРМАЦИОННОЕ ПИСЬМО</w:t>
      </w:r>
    </w:p>
    <w:p w:rsidR="002E23EF" w:rsidRDefault="00662C6F" w:rsidP="00691C2B">
      <w:pPr>
        <w:ind w:left="426" w:right="324" w:firstLine="282"/>
        <w:jc w:val="both"/>
        <w:rPr>
          <w:b/>
          <w:sz w:val="24"/>
          <w:szCs w:val="24"/>
        </w:rPr>
      </w:pPr>
      <w:r w:rsidRPr="00662C6F">
        <w:rPr>
          <w:sz w:val="24"/>
          <w:szCs w:val="24"/>
        </w:rPr>
        <w:t xml:space="preserve">Кызылординский университет имени Коркыт Ата приглашает принять участие в международной научно-практической конференции </w:t>
      </w:r>
      <w:r w:rsidRPr="00691C2B">
        <w:rPr>
          <w:b/>
          <w:sz w:val="24"/>
          <w:szCs w:val="24"/>
        </w:rPr>
        <w:t xml:space="preserve">«Нефтегазовая отрасль Казахстана: </w:t>
      </w:r>
      <w:r w:rsidR="00691C2B" w:rsidRPr="00691C2B">
        <w:rPr>
          <w:b/>
          <w:sz w:val="24"/>
          <w:szCs w:val="24"/>
        </w:rPr>
        <w:t>н</w:t>
      </w:r>
      <w:r w:rsidRPr="00691C2B">
        <w:rPr>
          <w:b/>
          <w:sz w:val="24"/>
          <w:szCs w:val="24"/>
        </w:rPr>
        <w:t>овые тенденции развития», посвященной 80-летию Мурата Саламатова.</w:t>
      </w:r>
    </w:p>
    <w:p w:rsidR="00691C2B" w:rsidRPr="00FD58B5" w:rsidRDefault="00691C2B" w:rsidP="00691C2B">
      <w:pPr>
        <w:ind w:left="426" w:right="324" w:firstLine="282"/>
        <w:jc w:val="both"/>
        <w:rPr>
          <w:sz w:val="24"/>
          <w:szCs w:val="24"/>
          <w:lang w:val="ru-RU"/>
        </w:rPr>
      </w:pPr>
      <w:r w:rsidRPr="00691C2B">
        <w:rPr>
          <w:sz w:val="24"/>
          <w:szCs w:val="24"/>
        </w:rPr>
        <w:t>Участники: профессорско-преподавательский состав вузов Казахстана и СНГ, специалисты нефтегазовой отрасли, докторанты, магистранты и студенты.</w:t>
      </w:r>
    </w:p>
    <w:p w:rsidR="0019717B" w:rsidRPr="0019717B" w:rsidRDefault="0019717B" w:rsidP="00691C2B">
      <w:pPr>
        <w:ind w:left="426" w:right="324" w:firstLine="282"/>
        <w:jc w:val="both"/>
        <w:rPr>
          <w:sz w:val="24"/>
          <w:szCs w:val="24"/>
          <w:lang w:val="ru-RU"/>
        </w:rPr>
      </w:pPr>
      <w:r w:rsidRPr="0019717B">
        <w:rPr>
          <w:sz w:val="24"/>
          <w:szCs w:val="24"/>
          <w:lang w:val="ru-RU"/>
        </w:rPr>
        <w:t xml:space="preserve">Время и место проведения: 29 ноября 2023 года, </w:t>
      </w:r>
      <w:proofErr w:type="spellStart"/>
      <w:r w:rsidRPr="0019717B">
        <w:rPr>
          <w:sz w:val="24"/>
          <w:szCs w:val="24"/>
          <w:lang w:val="ru-RU"/>
        </w:rPr>
        <w:t>Кызылординский</w:t>
      </w:r>
      <w:proofErr w:type="spellEnd"/>
      <w:r w:rsidRPr="0019717B">
        <w:rPr>
          <w:sz w:val="24"/>
          <w:szCs w:val="24"/>
          <w:lang w:val="ru-RU"/>
        </w:rPr>
        <w:t xml:space="preserve"> университет имени </w:t>
      </w:r>
      <w:proofErr w:type="spellStart"/>
      <w:r w:rsidRPr="0019717B">
        <w:rPr>
          <w:sz w:val="24"/>
          <w:szCs w:val="24"/>
          <w:lang w:val="ru-RU"/>
        </w:rPr>
        <w:t>Коркыт</w:t>
      </w:r>
      <w:proofErr w:type="spellEnd"/>
      <w:r w:rsidRPr="0019717B">
        <w:rPr>
          <w:sz w:val="24"/>
          <w:szCs w:val="24"/>
          <w:lang w:val="ru-RU"/>
        </w:rPr>
        <w:t xml:space="preserve"> </w:t>
      </w:r>
      <w:proofErr w:type="spellStart"/>
      <w:r w:rsidRPr="0019717B">
        <w:rPr>
          <w:sz w:val="24"/>
          <w:szCs w:val="24"/>
          <w:lang w:val="ru-RU"/>
        </w:rPr>
        <w:t>Ата</w:t>
      </w:r>
      <w:proofErr w:type="spellEnd"/>
      <w:r w:rsidRPr="0019717B">
        <w:rPr>
          <w:sz w:val="24"/>
          <w:szCs w:val="24"/>
          <w:lang w:val="ru-RU"/>
        </w:rPr>
        <w:t>.</w:t>
      </w:r>
    </w:p>
    <w:p w:rsidR="00691C2B" w:rsidRDefault="00691C2B" w:rsidP="00691C2B">
      <w:pPr>
        <w:ind w:left="426" w:right="324" w:firstLine="282"/>
        <w:jc w:val="both"/>
        <w:rPr>
          <w:sz w:val="24"/>
          <w:szCs w:val="24"/>
        </w:rPr>
      </w:pPr>
      <w:r w:rsidRPr="002012D3">
        <w:rPr>
          <w:sz w:val="24"/>
          <w:szCs w:val="24"/>
        </w:rPr>
        <w:t>Цель конференции</w:t>
      </w:r>
      <w:r w:rsidR="002012D3" w:rsidRPr="002012D3">
        <w:rPr>
          <w:sz w:val="24"/>
          <w:szCs w:val="24"/>
          <w:lang w:val="ru-RU"/>
        </w:rPr>
        <w:t xml:space="preserve"> </w:t>
      </w:r>
      <w:r w:rsidRPr="002012D3">
        <w:rPr>
          <w:sz w:val="24"/>
          <w:szCs w:val="24"/>
        </w:rPr>
        <w:t>-</w:t>
      </w:r>
      <w:r w:rsidR="002012D3" w:rsidRPr="002012D3">
        <w:rPr>
          <w:sz w:val="24"/>
          <w:szCs w:val="24"/>
          <w:lang w:val="ru-RU"/>
        </w:rPr>
        <w:t xml:space="preserve"> </w:t>
      </w:r>
      <w:r w:rsidRPr="002012D3">
        <w:rPr>
          <w:sz w:val="24"/>
          <w:szCs w:val="24"/>
        </w:rPr>
        <w:t xml:space="preserve">Развитие сотрудничества с </w:t>
      </w:r>
      <w:r w:rsidR="0097248B" w:rsidRPr="002012D3">
        <w:rPr>
          <w:sz w:val="24"/>
          <w:szCs w:val="24"/>
        </w:rPr>
        <w:t>ведущими высшими учебными заведениями</w:t>
      </w:r>
      <w:r w:rsidRPr="002012D3">
        <w:rPr>
          <w:sz w:val="24"/>
          <w:szCs w:val="24"/>
        </w:rPr>
        <w:t>, а также обмен опытом</w:t>
      </w:r>
      <w:r w:rsidR="0097248B" w:rsidRPr="002012D3">
        <w:rPr>
          <w:sz w:val="24"/>
          <w:szCs w:val="24"/>
        </w:rPr>
        <w:t xml:space="preserve"> и</w:t>
      </w:r>
      <w:r w:rsidRPr="002012D3">
        <w:rPr>
          <w:sz w:val="24"/>
          <w:szCs w:val="24"/>
        </w:rPr>
        <w:t xml:space="preserve"> </w:t>
      </w:r>
      <w:r w:rsidR="0097248B" w:rsidRPr="002012D3">
        <w:rPr>
          <w:sz w:val="24"/>
          <w:szCs w:val="24"/>
        </w:rPr>
        <w:t xml:space="preserve">новыми </w:t>
      </w:r>
      <w:r w:rsidRPr="002012D3">
        <w:rPr>
          <w:sz w:val="24"/>
          <w:szCs w:val="24"/>
        </w:rPr>
        <w:t xml:space="preserve">методами </w:t>
      </w:r>
      <w:r w:rsidR="0097248B" w:rsidRPr="002012D3">
        <w:rPr>
          <w:sz w:val="24"/>
          <w:szCs w:val="24"/>
        </w:rPr>
        <w:t>исследовани</w:t>
      </w:r>
      <w:r w:rsidR="002012D3" w:rsidRPr="002012D3">
        <w:rPr>
          <w:sz w:val="24"/>
          <w:szCs w:val="24"/>
          <w:lang w:val="ru-RU"/>
        </w:rPr>
        <w:t>я</w:t>
      </w:r>
      <w:r w:rsidR="003D6456">
        <w:rPr>
          <w:sz w:val="24"/>
          <w:szCs w:val="24"/>
          <w:lang w:val="ru-RU"/>
        </w:rPr>
        <w:t xml:space="preserve"> </w:t>
      </w:r>
      <w:r w:rsidR="00187B60">
        <w:rPr>
          <w:sz w:val="24"/>
          <w:szCs w:val="24"/>
          <w:lang w:val="ru-RU"/>
        </w:rPr>
        <w:t>при</w:t>
      </w:r>
      <w:r w:rsidR="0097248B" w:rsidRPr="002012D3">
        <w:rPr>
          <w:sz w:val="24"/>
          <w:szCs w:val="24"/>
        </w:rPr>
        <w:t xml:space="preserve"> обсуждении </w:t>
      </w:r>
      <w:r w:rsidR="00187B60">
        <w:rPr>
          <w:sz w:val="24"/>
          <w:szCs w:val="24"/>
          <w:lang w:val="ru-RU"/>
        </w:rPr>
        <w:t>проблем</w:t>
      </w:r>
      <w:r w:rsidR="0097248B" w:rsidRPr="002012D3">
        <w:rPr>
          <w:sz w:val="24"/>
          <w:szCs w:val="24"/>
        </w:rPr>
        <w:t xml:space="preserve"> нефтегазовой </w:t>
      </w:r>
      <w:r w:rsidR="00187B60">
        <w:rPr>
          <w:sz w:val="24"/>
          <w:szCs w:val="24"/>
          <w:lang w:val="ru-RU"/>
        </w:rPr>
        <w:t>сферы</w:t>
      </w:r>
      <w:r w:rsidRPr="002012D3">
        <w:rPr>
          <w:sz w:val="24"/>
          <w:szCs w:val="24"/>
        </w:rPr>
        <w:t xml:space="preserve"> молоды</w:t>
      </w:r>
      <w:r w:rsidR="00187B60">
        <w:rPr>
          <w:sz w:val="24"/>
          <w:szCs w:val="24"/>
          <w:lang w:val="ru-RU"/>
        </w:rPr>
        <w:t>ми</w:t>
      </w:r>
      <w:r w:rsidRPr="002012D3">
        <w:rPr>
          <w:sz w:val="24"/>
          <w:szCs w:val="24"/>
        </w:rPr>
        <w:t xml:space="preserve"> учены</w:t>
      </w:r>
      <w:r w:rsidR="00187B60">
        <w:rPr>
          <w:sz w:val="24"/>
          <w:szCs w:val="24"/>
          <w:lang w:val="ru-RU"/>
        </w:rPr>
        <w:t>ми</w:t>
      </w:r>
      <w:r w:rsidRPr="002012D3">
        <w:rPr>
          <w:sz w:val="24"/>
          <w:szCs w:val="24"/>
        </w:rPr>
        <w:t>. Конференция направлена на поиск исследований, которые могут внести вклад в решение актуальных проблем нефтегазовой отрасли</w:t>
      </w:r>
      <w:r w:rsidR="00187B60">
        <w:rPr>
          <w:sz w:val="24"/>
          <w:szCs w:val="24"/>
          <w:lang w:val="ru-RU"/>
        </w:rPr>
        <w:t xml:space="preserve"> региона</w:t>
      </w:r>
      <w:r w:rsidRPr="002012D3">
        <w:rPr>
          <w:sz w:val="24"/>
          <w:szCs w:val="24"/>
        </w:rPr>
        <w:t>.</w:t>
      </w:r>
    </w:p>
    <w:p w:rsidR="00691C2B" w:rsidRPr="00691C2B" w:rsidRDefault="00691C2B" w:rsidP="00691C2B">
      <w:pPr>
        <w:ind w:left="426" w:right="324" w:firstLine="282"/>
        <w:jc w:val="both"/>
        <w:rPr>
          <w:sz w:val="24"/>
          <w:szCs w:val="24"/>
        </w:rPr>
      </w:pPr>
      <w:r w:rsidRPr="00691C2B">
        <w:rPr>
          <w:sz w:val="24"/>
          <w:szCs w:val="24"/>
        </w:rPr>
        <w:t>Авторы могут представить на конференцию свои научные статьи в следующих секциях:</w:t>
      </w:r>
    </w:p>
    <w:p w:rsidR="00691C2B" w:rsidRPr="00D73086" w:rsidRDefault="00691C2B" w:rsidP="00691C2B">
      <w:pPr>
        <w:ind w:left="426" w:right="324" w:firstLine="282"/>
        <w:jc w:val="both"/>
        <w:rPr>
          <w:b/>
          <w:sz w:val="24"/>
          <w:szCs w:val="24"/>
        </w:rPr>
      </w:pPr>
      <w:r w:rsidRPr="00D73086">
        <w:rPr>
          <w:b/>
          <w:sz w:val="24"/>
          <w:szCs w:val="24"/>
        </w:rPr>
        <w:t>1. Геология, поиск и разведка нефтяных и газовых месторождений</w:t>
      </w:r>
    </w:p>
    <w:p w:rsidR="00691C2B" w:rsidRPr="00D73086" w:rsidRDefault="00691C2B" w:rsidP="00691C2B">
      <w:pPr>
        <w:ind w:left="426" w:right="324" w:firstLine="282"/>
        <w:jc w:val="both"/>
        <w:rPr>
          <w:b/>
          <w:sz w:val="24"/>
          <w:szCs w:val="24"/>
        </w:rPr>
      </w:pPr>
      <w:r w:rsidRPr="00D73086">
        <w:rPr>
          <w:b/>
          <w:sz w:val="24"/>
          <w:szCs w:val="24"/>
        </w:rPr>
        <w:t>2. Технология бурения и заканчивания скважин</w:t>
      </w:r>
    </w:p>
    <w:p w:rsidR="00691C2B" w:rsidRPr="00D73086" w:rsidRDefault="00691C2B" w:rsidP="00691C2B">
      <w:pPr>
        <w:ind w:left="426" w:right="324" w:firstLine="282"/>
        <w:jc w:val="both"/>
        <w:rPr>
          <w:b/>
          <w:sz w:val="24"/>
          <w:szCs w:val="24"/>
        </w:rPr>
      </w:pPr>
      <w:r w:rsidRPr="00D73086">
        <w:rPr>
          <w:b/>
          <w:sz w:val="24"/>
          <w:szCs w:val="24"/>
        </w:rPr>
        <w:t>3. Инновационные технологии разработки нефтяных и газовых месторождений</w:t>
      </w:r>
    </w:p>
    <w:p w:rsidR="00691C2B" w:rsidRPr="00D73086" w:rsidRDefault="00691C2B" w:rsidP="00691C2B">
      <w:pPr>
        <w:ind w:left="426" w:right="324" w:firstLine="282"/>
        <w:jc w:val="both"/>
        <w:rPr>
          <w:b/>
          <w:sz w:val="24"/>
          <w:szCs w:val="24"/>
        </w:rPr>
      </w:pPr>
      <w:r w:rsidRPr="00D73086">
        <w:rPr>
          <w:b/>
          <w:sz w:val="24"/>
          <w:szCs w:val="24"/>
        </w:rPr>
        <w:t xml:space="preserve">4. Химия и технология переработки нефти и газа </w:t>
      </w:r>
    </w:p>
    <w:p w:rsidR="00691C2B" w:rsidRPr="00D73086" w:rsidRDefault="00691C2B" w:rsidP="00691C2B">
      <w:pPr>
        <w:ind w:left="426" w:right="324" w:firstLine="282"/>
        <w:jc w:val="both"/>
        <w:rPr>
          <w:b/>
          <w:sz w:val="24"/>
          <w:szCs w:val="24"/>
        </w:rPr>
      </w:pPr>
      <w:r w:rsidRPr="00D73086">
        <w:rPr>
          <w:b/>
          <w:sz w:val="24"/>
          <w:szCs w:val="24"/>
        </w:rPr>
        <w:t>5. Охрана окружающей среды и охрана труда в нефтегазовом комплексе</w:t>
      </w:r>
    </w:p>
    <w:p w:rsidR="00691C2B" w:rsidRPr="00D73086" w:rsidRDefault="00691C2B" w:rsidP="00691C2B">
      <w:pPr>
        <w:ind w:left="426" w:right="324" w:firstLine="282"/>
        <w:jc w:val="both"/>
        <w:rPr>
          <w:b/>
          <w:sz w:val="24"/>
          <w:szCs w:val="24"/>
        </w:rPr>
      </w:pPr>
      <w:r w:rsidRPr="00D73086">
        <w:rPr>
          <w:b/>
          <w:sz w:val="24"/>
          <w:szCs w:val="24"/>
        </w:rPr>
        <w:t>6. Экономика и управление предприятием нефтегазового комплекса</w:t>
      </w:r>
    </w:p>
    <w:p w:rsidR="00691C2B" w:rsidRPr="00691C2B" w:rsidRDefault="00691C2B" w:rsidP="00691C2B">
      <w:pPr>
        <w:ind w:left="426" w:right="324"/>
        <w:jc w:val="both"/>
        <w:rPr>
          <w:sz w:val="24"/>
          <w:szCs w:val="24"/>
        </w:rPr>
      </w:pPr>
      <w:r w:rsidRPr="00691C2B">
        <w:rPr>
          <w:sz w:val="24"/>
          <w:szCs w:val="24"/>
        </w:rPr>
        <w:t>Участие в работе конференции, публикация статей и выдача сертификатов – бесплатно.</w:t>
      </w:r>
    </w:p>
    <w:p w:rsidR="00691C2B" w:rsidRPr="00691C2B" w:rsidRDefault="00691C2B" w:rsidP="00691C2B">
      <w:pPr>
        <w:ind w:left="426" w:right="324"/>
        <w:jc w:val="both"/>
        <w:rPr>
          <w:sz w:val="24"/>
          <w:szCs w:val="24"/>
        </w:rPr>
      </w:pPr>
      <w:r w:rsidRPr="00691C2B">
        <w:rPr>
          <w:sz w:val="24"/>
          <w:szCs w:val="24"/>
        </w:rPr>
        <w:t>Конференция проводится на казахском, русском и английском языках.</w:t>
      </w:r>
    </w:p>
    <w:p w:rsidR="00691C2B" w:rsidRDefault="00691C2B" w:rsidP="00691C2B">
      <w:pPr>
        <w:ind w:left="426" w:right="324"/>
        <w:jc w:val="both"/>
        <w:rPr>
          <w:sz w:val="24"/>
          <w:szCs w:val="24"/>
        </w:rPr>
      </w:pPr>
      <w:r w:rsidRPr="00691C2B">
        <w:rPr>
          <w:sz w:val="24"/>
          <w:szCs w:val="24"/>
        </w:rPr>
        <w:t xml:space="preserve">Материалы конференции издаются в электронном виде в виде научного сборника. Оргкомитет вправе отказаться от публикации статей, содержание и оформление которых не соответствуют требованиям. Лучшие статьи будут опубликованы в журнале </w:t>
      </w:r>
      <w:r>
        <w:rPr>
          <w:sz w:val="24"/>
          <w:szCs w:val="24"/>
        </w:rPr>
        <w:t>«</w:t>
      </w:r>
      <w:r w:rsidRPr="00691C2B">
        <w:rPr>
          <w:sz w:val="24"/>
          <w:szCs w:val="24"/>
        </w:rPr>
        <w:t>Вестник</w:t>
      </w:r>
      <w:r>
        <w:rPr>
          <w:sz w:val="24"/>
          <w:szCs w:val="24"/>
        </w:rPr>
        <w:t>»</w:t>
      </w:r>
      <w:r w:rsidRPr="00691C2B">
        <w:rPr>
          <w:sz w:val="24"/>
          <w:szCs w:val="24"/>
        </w:rPr>
        <w:t xml:space="preserve"> Кызылординского</w:t>
      </w:r>
      <w:r>
        <w:rPr>
          <w:sz w:val="24"/>
          <w:szCs w:val="24"/>
        </w:rPr>
        <w:t xml:space="preserve"> университета имени Коркыт Ата по направлению</w:t>
      </w:r>
      <w:r w:rsidRPr="00691C2B">
        <w:rPr>
          <w:sz w:val="24"/>
          <w:szCs w:val="24"/>
        </w:rPr>
        <w:t xml:space="preserve"> </w:t>
      </w:r>
      <w:r>
        <w:rPr>
          <w:sz w:val="24"/>
          <w:szCs w:val="24"/>
        </w:rPr>
        <w:t>«</w:t>
      </w:r>
      <w:r w:rsidRPr="00691C2B">
        <w:rPr>
          <w:sz w:val="24"/>
          <w:szCs w:val="24"/>
        </w:rPr>
        <w:t>Технические науки и технологии</w:t>
      </w:r>
      <w:r>
        <w:rPr>
          <w:sz w:val="24"/>
          <w:szCs w:val="24"/>
        </w:rPr>
        <w:t>»</w:t>
      </w:r>
      <w:r w:rsidRPr="00691C2B">
        <w:rPr>
          <w:sz w:val="24"/>
          <w:szCs w:val="24"/>
        </w:rPr>
        <w:t>.</w:t>
      </w:r>
    </w:p>
    <w:p w:rsidR="00691C2B" w:rsidRDefault="00691C2B" w:rsidP="00691C2B">
      <w:pPr>
        <w:ind w:left="426" w:right="324"/>
        <w:jc w:val="both"/>
        <w:rPr>
          <w:sz w:val="24"/>
          <w:szCs w:val="24"/>
        </w:rPr>
      </w:pPr>
      <w:r w:rsidRPr="00691C2B">
        <w:rPr>
          <w:sz w:val="24"/>
          <w:szCs w:val="24"/>
        </w:rPr>
        <w:t xml:space="preserve">Текст статьи и ее электронная версия принимаются до 23 ноября 2023 года по адресу: 120014, г. Кызылорда, ул. Н. Назарбаева, 66, e-mail: </w:t>
      </w:r>
      <w:hyperlink r:id="rId7" w:history="1">
        <w:r w:rsidRPr="00CC3E8E">
          <w:rPr>
            <w:rStyle w:val="a7"/>
            <w:sz w:val="24"/>
            <w:szCs w:val="24"/>
          </w:rPr>
          <w:t>engineering_technologies@mail.ru</w:t>
        </w:r>
      </w:hyperlink>
      <w:r w:rsidRPr="00691C2B">
        <w:rPr>
          <w:sz w:val="24"/>
          <w:szCs w:val="24"/>
        </w:rPr>
        <w:t>.</w:t>
      </w:r>
    </w:p>
    <w:p w:rsidR="00691C2B" w:rsidRPr="007075BC" w:rsidRDefault="00691C2B" w:rsidP="00691C2B">
      <w:pPr>
        <w:pStyle w:val="a4"/>
        <w:spacing w:line="275" w:lineRule="exact"/>
        <w:ind w:left="426" w:right="324"/>
      </w:pPr>
      <w:r w:rsidRPr="00691C2B">
        <w:t>Ответственные</w:t>
      </w:r>
      <w:r w:rsidRPr="007075BC">
        <w:t>:</w:t>
      </w:r>
      <w:r>
        <w:t xml:space="preserve"> </w:t>
      </w:r>
      <w:r w:rsidRPr="002600BA">
        <w:t>Аппазова Салтанат Маратқызы</w:t>
      </w:r>
      <w:r w:rsidRPr="007075BC">
        <w:t xml:space="preserve">: </w:t>
      </w:r>
      <w:r w:rsidRPr="00D419E9">
        <w:t>+7 701 869 30</w:t>
      </w:r>
      <w:r>
        <w:t xml:space="preserve"> </w:t>
      </w:r>
      <w:r w:rsidRPr="00D419E9">
        <w:t xml:space="preserve">27 </w:t>
      </w:r>
      <w:r w:rsidRPr="007075BC">
        <w:t>(What'sApp),</w:t>
      </w:r>
    </w:p>
    <w:p w:rsidR="00691C2B" w:rsidRDefault="00691C2B" w:rsidP="00691C2B">
      <w:pPr>
        <w:spacing w:before="3" w:line="275" w:lineRule="exact"/>
        <w:ind w:left="426" w:right="324"/>
        <w:rPr>
          <w:sz w:val="24"/>
          <w:szCs w:val="24"/>
        </w:rPr>
      </w:pPr>
      <w:r>
        <w:rPr>
          <w:sz w:val="24"/>
          <w:szCs w:val="24"/>
        </w:rPr>
        <w:t xml:space="preserve">                            </w:t>
      </w:r>
      <w:r w:rsidRPr="007075BC">
        <w:rPr>
          <w:sz w:val="24"/>
          <w:szCs w:val="24"/>
        </w:rPr>
        <w:t>Нурман Айдана Дарханкызы</w:t>
      </w:r>
      <w:r>
        <w:rPr>
          <w:sz w:val="24"/>
          <w:szCs w:val="24"/>
        </w:rPr>
        <w:t xml:space="preserve">:     </w:t>
      </w:r>
      <w:r w:rsidRPr="00D419E9">
        <w:rPr>
          <w:sz w:val="24"/>
          <w:szCs w:val="24"/>
        </w:rPr>
        <w:t>+7 776 766 86</w:t>
      </w:r>
      <w:r>
        <w:rPr>
          <w:sz w:val="24"/>
          <w:szCs w:val="24"/>
        </w:rPr>
        <w:t xml:space="preserve"> </w:t>
      </w:r>
      <w:r w:rsidRPr="00D419E9">
        <w:rPr>
          <w:sz w:val="24"/>
          <w:szCs w:val="24"/>
        </w:rPr>
        <w:t xml:space="preserve">66 </w:t>
      </w:r>
      <w:r w:rsidRPr="007075BC">
        <w:rPr>
          <w:sz w:val="24"/>
          <w:szCs w:val="24"/>
        </w:rPr>
        <w:t>(What'sApp)</w:t>
      </w:r>
    </w:p>
    <w:p w:rsidR="003A43B8" w:rsidRPr="003A43B8" w:rsidRDefault="003A43B8" w:rsidP="003A43B8">
      <w:pPr>
        <w:ind w:left="426" w:right="324"/>
        <w:jc w:val="both"/>
        <w:rPr>
          <w:sz w:val="24"/>
          <w:szCs w:val="24"/>
        </w:rPr>
      </w:pPr>
      <w:r w:rsidRPr="003A43B8">
        <w:rPr>
          <w:sz w:val="24"/>
          <w:szCs w:val="24"/>
        </w:rPr>
        <w:t>Телефоны: 8 (724) 2 27-28-61 (124) (Инженерно-Технологический институт). Оргкомитету предоставляется право отбора направленного доклада.</w:t>
      </w:r>
    </w:p>
    <w:p w:rsidR="003A43B8" w:rsidRPr="003A43B8" w:rsidRDefault="003A43B8" w:rsidP="003A43B8">
      <w:pPr>
        <w:ind w:left="426" w:right="324" w:firstLine="282"/>
        <w:jc w:val="both"/>
        <w:rPr>
          <w:sz w:val="24"/>
          <w:szCs w:val="24"/>
        </w:rPr>
      </w:pPr>
      <w:r w:rsidRPr="003A43B8">
        <w:rPr>
          <w:sz w:val="24"/>
          <w:szCs w:val="24"/>
        </w:rPr>
        <w:t xml:space="preserve">Публикация материалов:, </w:t>
      </w:r>
      <w:r>
        <w:rPr>
          <w:sz w:val="24"/>
          <w:szCs w:val="24"/>
        </w:rPr>
        <w:t xml:space="preserve">29 декабря 2023 г., </w:t>
      </w:r>
      <w:r w:rsidRPr="003A43B8">
        <w:rPr>
          <w:sz w:val="24"/>
          <w:szCs w:val="24"/>
        </w:rPr>
        <w:t>электронный сборник статей и сертификаты рассылаются авторам.</w:t>
      </w:r>
    </w:p>
    <w:p w:rsidR="003A43B8" w:rsidRPr="003A43B8" w:rsidRDefault="003A43B8" w:rsidP="003A43B8">
      <w:pPr>
        <w:ind w:left="426" w:right="324"/>
        <w:jc w:val="both"/>
        <w:rPr>
          <w:sz w:val="24"/>
          <w:szCs w:val="24"/>
        </w:rPr>
      </w:pPr>
      <w:r w:rsidRPr="003A43B8">
        <w:rPr>
          <w:sz w:val="24"/>
          <w:szCs w:val="24"/>
        </w:rPr>
        <w:t>Для публикаци</w:t>
      </w:r>
      <w:r>
        <w:rPr>
          <w:sz w:val="24"/>
          <w:szCs w:val="24"/>
        </w:rPr>
        <w:t xml:space="preserve">и </w:t>
      </w:r>
      <w:r w:rsidRPr="003A43B8">
        <w:rPr>
          <w:sz w:val="24"/>
          <w:szCs w:val="24"/>
        </w:rPr>
        <w:t>стать</w:t>
      </w:r>
      <w:r>
        <w:rPr>
          <w:sz w:val="24"/>
          <w:szCs w:val="24"/>
        </w:rPr>
        <w:t>я</w:t>
      </w:r>
      <w:r w:rsidRPr="003A43B8">
        <w:rPr>
          <w:sz w:val="24"/>
          <w:szCs w:val="24"/>
        </w:rPr>
        <w:t xml:space="preserve"> должна быть оформлена в соответствии со следующими требованиями:</w:t>
      </w:r>
    </w:p>
    <w:p w:rsidR="003A43B8" w:rsidRPr="003A43B8" w:rsidRDefault="003A43B8" w:rsidP="003A43B8">
      <w:pPr>
        <w:ind w:left="426" w:right="324"/>
        <w:jc w:val="both"/>
        <w:rPr>
          <w:sz w:val="24"/>
          <w:szCs w:val="24"/>
        </w:rPr>
      </w:pPr>
      <w:r w:rsidRPr="003A43B8">
        <w:rPr>
          <w:sz w:val="24"/>
          <w:szCs w:val="24"/>
        </w:rPr>
        <w:t xml:space="preserve">Объем текста не должен превышать 4 страниц или иметь форму тезисов. В верхнем левом углу текста </w:t>
      </w:r>
      <w:r>
        <w:rPr>
          <w:sz w:val="24"/>
          <w:szCs w:val="24"/>
        </w:rPr>
        <w:t>статьи</w:t>
      </w:r>
      <w:r w:rsidRPr="003A43B8">
        <w:rPr>
          <w:sz w:val="24"/>
          <w:szCs w:val="24"/>
        </w:rPr>
        <w:t xml:space="preserve"> должен быть проставлен индекс У</w:t>
      </w:r>
      <w:r>
        <w:rPr>
          <w:sz w:val="24"/>
          <w:szCs w:val="24"/>
        </w:rPr>
        <w:t>Д</w:t>
      </w:r>
      <w:r w:rsidRPr="003A43B8">
        <w:rPr>
          <w:sz w:val="24"/>
          <w:szCs w:val="24"/>
        </w:rPr>
        <w:t>К; редактор-WORD, шрифт 12. тексты должны быть написаны шрифтом TIMES NEW ROMAN, 12, интервал – 1 (один). Размеры нижней и верхней части лица - 2 см, правого - 1,5 см, левого - 3 см. Нов</w:t>
      </w:r>
      <w:r>
        <w:rPr>
          <w:sz w:val="24"/>
          <w:szCs w:val="24"/>
        </w:rPr>
        <w:t>ая</w:t>
      </w:r>
      <w:r w:rsidRPr="003A43B8">
        <w:rPr>
          <w:sz w:val="24"/>
          <w:szCs w:val="24"/>
        </w:rPr>
        <w:t xml:space="preserve"> </w:t>
      </w:r>
      <w:r>
        <w:rPr>
          <w:sz w:val="24"/>
          <w:szCs w:val="24"/>
        </w:rPr>
        <w:t>строка</w:t>
      </w:r>
      <w:r w:rsidRPr="003A43B8">
        <w:rPr>
          <w:sz w:val="24"/>
          <w:szCs w:val="24"/>
        </w:rPr>
        <w:t>:1 см. страницы не нумеруются.</w:t>
      </w:r>
    </w:p>
    <w:p w:rsidR="003A43B8" w:rsidRPr="003A43B8" w:rsidRDefault="003A43B8" w:rsidP="003A43B8">
      <w:pPr>
        <w:ind w:left="426" w:right="324"/>
        <w:jc w:val="both"/>
        <w:rPr>
          <w:sz w:val="24"/>
          <w:szCs w:val="24"/>
        </w:rPr>
      </w:pPr>
      <w:r w:rsidRPr="003A43B8">
        <w:rPr>
          <w:sz w:val="24"/>
          <w:szCs w:val="24"/>
        </w:rPr>
        <w:t>Статьи просим представить в бумажном или электронном виде. Цитируемая литература помещается в скобки по порядковому числу внутри статьи [1, с. 25]. Размещается в конце статьи по порядку. Статья, не выполненная в соответствии с требованиями, в печать не направляется, в сборник не включается.</w:t>
      </w:r>
    </w:p>
    <w:p w:rsidR="003A43B8" w:rsidRPr="003A43B8" w:rsidRDefault="003A43B8" w:rsidP="003A43B8">
      <w:pPr>
        <w:ind w:left="426" w:right="324"/>
        <w:jc w:val="both"/>
        <w:rPr>
          <w:sz w:val="24"/>
          <w:szCs w:val="24"/>
        </w:rPr>
      </w:pPr>
      <w:r w:rsidRPr="003A43B8">
        <w:rPr>
          <w:sz w:val="24"/>
          <w:szCs w:val="24"/>
        </w:rPr>
        <w:t>Написание аннотации (на трех языках) - обязательно. Для текста, написанного на казахском языке-аннотация на русском, английском языках, для текстов, написанных на русском языке-аннотация на казахском, английском языках.</w:t>
      </w:r>
    </w:p>
    <w:p w:rsidR="003A43B8" w:rsidRPr="003A43B8" w:rsidRDefault="003A43B8" w:rsidP="003A43B8">
      <w:pPr>
        <w:ind w:left="426" w:right="324"/>
        <w:jc w:val="both"/>
        <w:rPr>
          <w:sz w:val="24"/>
          <w:szCs w:val="24"/>
        </w:rPr>
      </w:pPr>
    </w:p>
    <w:p w:rsidR="00691C2B" w:rsidRDefault="003A43B8" w:rsidP="003A43B8">
      <w:pPr>
        <w:ind w:left="426" w:right="324"/>
        <w:jc w:val="both"/>
        <w:rPr>
          <w:sz w:val="24"/>
          <w:szCs w:val="24"/>
        </w:rPr>
      </w:pPr>
      <w:r w:rsidRPr="003A43B8">
        <w:rPr>
          <w:sz w:val="24"/>
          <w:szCs w:val="24"/>
        </w:rPr>
        <w:t>Ключевые слова обязательны и оформляются на трех языках: русском, казахском и английском. Ключевые слова должны содержать 5-10 фраз. Данные ключевые слова должны очень точно отражать предметную область исследования</w:t>
      </w:r>
      <w:r>
        <w:rPr>
          <w:sz w:val="24"/>
          <w:szCs w:val="24"/>
        </w:rPr>
        <w:t>.</w:t>
      </w:r>
    </w:p>
    <w:p w:rsidR="003A43B8" w:rsidRDefault="003A43B8" w:rsidP="003A43B8">
      <w:pPr>
        <w:ind w:left="426" w:right="324"/>
        <w:jc w:val="both"/>
        <w:rPr>
          <w:sz w:val="24"/>
          <w:szCs w:val="24"/>
        </w:rPr>
      </w:pPr>
    </w:p>
    <w:p w:rsidR="003B6E3D" w:rsidRPr="00FD58B5" w:rsidRDefault="003B6E3D" w:rsidP="003B6E3D">
      <w:pPr>
        <w:pStyle w:val="2"/>
        <w:spacing w:line="240" w:lineRule="auto"/>
        <w:jc w:val="center"/>
        <w:rPr>
          <w:sz w:val="24"/>
          <w:lang w:eastAsia="en-US"/>
        </w:rPr>
      </w:pPr>
      <w:r w:rsidRPr="003A43B8">
        <w:rPr>
          <w:sz w:val="24"/>
          <w:lang w:val="kk-KZ" w:eastAsia="en-US"/>
        </w:rPr>
        <w:t>Образец оформления статьи:</w:t>
      </w:r>
    </w:p>
    <w:p w:rsidR="00B6654D" w:rsidRPr="00FD58B5" w:rsidRDefault="00B6654D" w:rsidP="00B6654D">
      <w:pPr>
        <w:rPr>
          <w:lang w:val="ru-RU"/>
        </w:rPr>
      </w:pPr>
    </w:p>
    <w:p w:rsidR="003B6E3D" w:rsidRPr="00176028" w:rsidRDefault="003B6E3D" w:rsidP="003B6E3D">
      <w:pPr>
        <w:pStyle w:val="2"/>
        <w:spacing w:line="240" w:lineRule="auto"/>
        <w:rPr>
          <w:b w:val="0"/>
          <w:szCs w:val="28"/>
          <w:lang w:val="kk-KZ"/>
        </w:rPr>
      </w:pPr>
      <w:r>
        <w:rPr>
          <w:b w:val="0"/>
          <w:szCs w:val="28"/>
          <w:lang w:val="kk-KZ"/>
        </w:rPr>
        <w:t>УДК</w:t>
      </w:r>
      <w:r w:rsidRPr="00176028">
        <w:rPr>
          <w:b w:val="0"/>
          <w:szCs w:val="28"/>
        </w:rPr>
        <w:t xml:space="preserve"> 622.24:622.276622.24:622.276</w:t>
      </w:r>
    </w:p>
    <w:p w:rsidR="003B6E3D" w:rsidRDefault="003B6E3D" w:rsidP="003B6E3D">
      <w:pPr>
        <w:pStyle w:val="a4"/>
        <w:ind w:left="426" w:right="324"/>
      </w:pPr>
    </w:p>
    <w:p w:rsidR="003B6E3D" w:rsidRPr="0061180E" w:rsidRDefault="003B6E3D" w:rsidP="003B6E3D">
      <w:pPr>
        <w:spacing w:line="360" w:lineRule="auto"/>
        <w:ind w:right="9"/>
        <w:jc w:val="center"/>
        <w:rPr>
          <w:b/>
          <w:caps/>
          <w:sz w:val="24"/>
          <w:szCs w:val="24"/>
        </w:rPr>
      </w:pPr>
      <w:r>
        <w:rPr>
          <w:b/>
          <w:caps/>
          <w:sz w:val="24"/>
          <w:szCs w:val="24"/>
        </w:rPr>
        <w:t>Эффективный метод заканчивания эксплуатационых скважин</w:t>
      </w:r>
    </w:p>
    <w:p w:rsidR="003B6E3D" w:rsidRPr="00D419E9" w:rsidRDefault="003B6E3D" w:rsidP="003B6E3D">
      <w:pPr>
        <w:pStyle w:val="a4"/>
        <w:ind w:left="426" w:right="324"/>
        <w:jc w:val="center"/>
        <w:rPr>
          <w:b/>
        </w:rPr>
      </w:pPr>
    </w:p>
    <w:p w:rsidR="003B6E3D" w:rsidRPr="0061180E" w:rsidRDefault="003B6E3D" w:rsidP="003B6E3D">
      <w:pPr>
        <w:pStyle w:val="a4"/>
        <w:ind w:left="426" w:right="324"/>
        <w:jc w:val="center"/>
        <w:rPr>
          <w:caps/>
        </w:rPr>
      </w:pPr>
      <w:r>
        <w:rPr>
          <w:caps/>
        </w:rPr>
        <w:t>Аппазова Салтанат Маратқызы</w:t>
      </w:r>
    </w:p>
    <w:p w:rsidR="003B6E3D" w:rsidRDefault="003B6E3D" w:rsidP="003B6E3D">
      <w:pPr>
        <w:pStyle w:val="a4"/>
        <w:ind w:left="426" w:right="324"/>
        <w:jc w:val="center"/>
      </w:pPr>
      <w:r>
        <w:t xml:space="preserve">Старший преподаватель Кызылординского университета имени Коркыт Ата, </w:t>
      </w:r>
    </w:p>
    <w:p w:rsidR="003B6E3D" w:rsidRDefault="003B6E3D" w:rsidP="003B6E3D">
      <w:pPr>
        <w:pStyle w:val="a4"/>
        <w:ind w:left="426" w:right="324"/>
        <w:jc w:val="center"/>
      </w:pPr>
      <w:r>
        <w:t>магистр технических наук, Казахстан, г. Кызылорда</w:t>
      </w:r>
    </w:p>
    <w:p w:rsidR="003B6E3D" w:rsidRDefault="003B6E3D" w:rsidP="003B6E3D">
      <w:pPr>
        <w:pStyle w:val="a4"/>
        <w:ind w:left="426" w:right="324"/>
        <w:jc w:val="center"/>
      </w:pPr>
    </w:p>
    <w:p w:rsidR="003B6E3D" w:rsidRDefault="003B6E3D" w:rsidP="003B6E3D">
      <w:pPr>
        <w:pStyle w:val="a4"/>
        <w:ind w:left="426" w:right="324" w:firstLine="282"/>
      </w:pPr>
      <w:r>
        <w:t>Резюме (если доклад на казахском языке, то резюме на русском, английском языках, а если на русском, то резюме на казахском, английском языках в соответствии с</w:t>
      </w:r>
      <w:r w:rsidR="003D41BF">
        <w:rPr>
          <w:lang w:val="ru-RU"/>
        </w:rPr>
        <w:t xml:space="preserve"> </w:t>
      </w:r>
      <w:r>
        <w:t>требованиями)</w:t>
      </w:r>
    </w:p>
    <w:p w:rsidR="00454AFB" w:rsidRPr="00DB2720" w:rsidRDefault="003B6E3D" w:rsidP="003B6E3D">
      <w:pPr>
        <w:pStyle w:val="a4"/>
        <w:ind w:left="426" w:right="324"/>
        <w:rPr>
          <w:lang w:val="ru-RU"/>
        </w:rPr>
      </w:pPr>
      <w:r>
        <w:t>Ключевые слова на трех языках (4-5 слов).</w:t>
      </w:r>
    </w:p>
    <w:p w:rsidR="003B6E3D" w:rsidRDefault="003B6E3D" w:rsidP="003B6E3D">
      <w:pPr>
        <w:pStyle w:val="a4"/>
        <w:ind w:left="426" w:right="324"/>
      </w:pPr>
      <w:r>
        <w:t xml:space="preserve">     </w:t>
      </w:r>
    </w:p>
    <w:p w:rsidR="003B6E3D" w:rsidRPr="003B6E3D" w:rsidRDefault="003B6E3D" w:rsidP="003B6E3D">
      <w:pPr>
        <w:ind w:left="426" w:firstLine="282"/>
        <w:jc w:val="both"/>
        <w:textAlignment w:val="top"/>
        <w:rPr>
          <w:sz w:val="24"/>
          <w:szCs w:val="24"/>
        </w:rPr>
      </w:pPr>
      <w:r w:rsidRPr="003B6E3D">
        <w:rPr>
          <w:sz w:val="24"/>
          <w:szCs w:val="24"/>
        </w:rPr>
        <w:t xml:space="preserve">Равномерная и полная очистка ствола скважины от фильтрационной корки </w:t>
      </w:r>
      <w:r>
        <w:rPr>
          <w:sz w:val="24"/>
          <w:szCs w:val="24"/>
        </w:rPr>
        <w:t>(</w:t>
      </w:r>
      <w:r w:rsidRPr="003B6E3D">
        <w:rPr>
          <w:sz w:val="24"/>
          <w:szCs w:val="24"/>
        </w:rPr>
        <w:t xml:space="preserve">ФК) вдоль всего участка открытого забоя является необходимым условием подготовки к эксплуатации с высокими показателями добычи, особенно в протяженных горизонтальных стволах. </w:t>
      </w:r>
    </w:p>
    <w:p w:rsidR="003B6E3D" w:rsidRPr="003B6E3D" w:rsidRDefault="003B6E3D" w:rsidP="00454AFB">
      <w:pPr>
        <w:ind w:left="426" w:firstLine="282"/>
        <w:jc w:val="both"/>
        <w:textAlignment w:val="top"/>
        <w:rPr>
          <w:color w:val="000000"/>
          <w:sz w:val="24"/>
          <w:szCs w:val="24"/>
          <w:lang w:eastAsia="ru-RU"/>
        </w:rPr>
      </w:pPr>
      <w:r w:rsidRPr="003B6E3D">
        <w:rPr>
          <w:color w:val="000000"/>
          <w:sz w:val="24"/>
          <w:szCs w:val="24"/>
          <w:lang w:eastAsia="ru-RU"/>
        </w:rPr>
        <w:t>Основные требования, предъявляемые к обработкам для удаления ФК следующие:</w:t>
      </w:r>
    </w:p>
    <w:p w:rsidR="003B6E3D" w:rsidRDefault="003B6E3D" w:rsidP="003B6E3D">
      <w:pPr>
        <w:pStyle w:val="a4"/>
        <w:ind w:left="426" w:right="324" w:firstLine="567"/>
        <w:jc w:val="both"/>
      </w:pPr>
    </w:p>
    <w:p w:rsidR="003B6E3D" w:rsidRDefault="002012D3" w:rsidP="003B6E3D">
      <w:pPr>
        <w:pStyle w:val="a4"/>
        <w:ind w:left="426" w:right="324" w:firstLine="567"/>
        <w:jc w:val="both"/>
      </w:pPr>
      <w:r>
        <w:rPr>
          <w:lang w:val="ru-RU"/>
        </w:rPr>
        <w:t>Список литературы</w:t>
      </w:r>
      <w:r w:rsidR="003B6E3D">
        <w:t>:</w:t>
      </w:r>
    </w:p>
    <w:p w:rsidR="003B6E3D" w:rsidRPr="0061180E" w:rsidRDefault="003B6E3D" w:rsidP="003B6E3D">
      <w:pPr>
        <w:widowControl/>
        <w:autoSpaceDE/>
        <w:autoSpaceDN/>
        <w:spacing w:before="40"/>
        <w:ind w:left="426" w:right="283"/>
        <w:jc w:val="both"/>
        <w:rPr>
          <w:b/>
          <w:bCs/>
          <w:sz w:val="24"/>
          <w:szCs w:val="24"/>
        </w:rPr>
      </w:pPr>
      <w:r w:rsidRPr="0061180E">
        <w:rPr>
          <w:sz w:val="24"/>
          <w:szCs w:val="24"/>
        </w:rPr>
        <w:t>1. Сулейменов Н.С., Подгорнов В.М. Удаление фильтрационных корок буровых растворов в процессе кислотной обработки с учётом фракционного состава карбонатного наполнителя НТЖ//Вестник Ассоциации буровых подрядчиков. – 2019, №4. – с. 8–11.</w:t>
      </w:r>
    </w:p>
    <w:p w:rsidR="003B6E3D" w:rsidRDefault="003B6E3D" w:rsidP="003A43B8">
      <w:pPr>
        <w:ind w:left="426" w:right="324"/>
        <w:jc w:val="both"/>
        <w:rPr>
          <w:sz w:val="24"/>
          <w:szCs w:val="24"/>
        </w:rPr>
      </w:pPr>
    </w:p>
    <w:p w:rsidR="003B6E3D" w:rsidRDefault="003B6E3D" w:rsidP="003B6E3D">
      <w:pPr>
        <w:pStyle w:val="a4"/>
        <w:spacing w:after="6"/>
        <w:ind w:left="760" w:right="505"/>
        <w:jc w:val="center"/>
      </w:pPr>
      <w:r>
        <w:rPr>
          <w:spacing w:val="12"/>
        </w:rPr>
        <w:t>Форма</w:t>
      </w:r>
      <w:r>
        <w:rPr>
          <w:spacing w:val="31"/>
        </w:rPr>
        <w:t xml:space="preserve"> </w:t>
      </w:r>
      <w:r>
        <w:rPr>
          <w:spacing w:val="11"/>
        </w:rPr>
        <w:t>заявки</w:t>
      </w: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3B6E3D" w:rsidTr="002E61C9">
        <w:trPr>
          <w:trHeight w:val="278"/>
        </w:trPr>
        <w:tc>
          <w:tcPr>
            <w:tcW w:w="4788" w:type="dxa"/>
          </w:tcPr>
          <w:p w:rsidR="003B6E3D" w:rsidRDefault="003B6E3D" w:rsidP="002E61C9">
            <w:pPr>
              <w:pStyle w:val="TableParagraph"/>
              <w:spacing w:line="258" w:lineRule="exact"/>
              <w:ind w:left="110"/>
              <w:rPr>
                <w:sz w:val="24"/>
              </w:rPr>
            </w:pPr>
            <w:r>
              <w:rPr>
                <w:spacing w:val="12"/>
                <w:sz w:val="24"/>
              </w:rPr>
              <w:t>Ф.И.О</w:t>
            </w:r>
            <w:r>
              <w:rPr>
                <w:spacing w:val="34"/>
                <w:sz w:val="24"/>
              </w:rPr>
              <w:t xml:space="preserve"> </w:t>
            </w:r>
            <w:r>
              <w:rPr>
                <w:spacing w:val="12"/>
                <w:sz w:val="24"/>
              </w:rPr>
              <w:t>(полностью)</w:t>
            </w:r>
          </w:p>
        </w:tc>
        <w:tc>
          <w:tcPr>
            <w:tcW w:w="4788" w:type="dxa"/>
          </w:tcPr>
          <w:p w:rsidR="003B6E3D" w:rsidRDefault="003B6E3D" w:rsidP="002E61C9">
            <w:pPr>
              <w:pStyle w:val="TableParagraph"/>
              <w:rPr>
                <w:sz w:val="20"/>
              </w:rPr>
            </w:pPr>
          </w:p>
        </w:tc>
      </w:tr>
      <w:tr w:rsidR="003B6E3D" w:rsidTr="002E61C9">
        <w:trPr>
          <w:trHeight w:val="273"/>
        </w:trPr>
        <w:tc>
          <w:tcPr>
            <w:tcW w:w="4788" w:type="dxa"/>
          </w:tcPr>
          <w:p w:rsidR="003B6E3D" w:rsidRDefault="003B6E3D" w:rsidP="002E61C9">
            <w:pPr>
              <w:pStyle w:val="TableParagraph"/>
              <w:spacing w:line="253" w:lineRule="exact"/>
              <w:ind w:left="110"/>
              <w:rPr>
                <w:sz w:val="24"/>
              </w:rPr>
            </w:pPr>
            <w:r>
              <w:rPr>
                <w:spacing w:val="12"/>
                <w:sz w:val="24"/>
              </w:rPr>
              <w:t>Учебное</w:t>
            </w:r>
            <w:r>
              <w:rPr>
                <w:spacing w:val="33"/>
                <w:sz w:val="24"/>
              </w:rPr>
              <w:t xml:space="preserve"> </w:t>
            </w:r>
            <w:r>
              <w:rPr>
                <w:spacing w:val="13"/>
                <w:sz w:val="24"/>
              </w:rPr>
              <w:t>заведение/Место</w:t>
            </w:r>
            <w:r>
              <w:rPr>
                <w:spacing w:val="39"/>
                <w:sz w:val="24"/>
              </w:rPr>
              <w:t xml:space="preserve"> </w:t>
            </w:r>
            <w:r>
              <w:rPr>
                <w:spacing w:val="11"/>
                <w:sz w:val="24"/>
              </w:rPr>
              <w:t>работы</w:t>
            </w:r>
          </w:p>
        </w:tc>
        <w:tc>
          <w:tcPr>
            <w:tcW w:w="4788" w:type="dxa"/>
          </w:tcPr>
          <w:p w:rsidR="003B6E3D" w:rsidRDefault="003B6E3D" w:rsidP="002E61C9">
            <w:pPr>
              <w:pStyle w:val="TableParagraph"/>
              <w:rPr>
                <w:sz w:val="20"/>
              </w:rPr>
            </w:pPr>
          </w:p>
        </w:tc>
      </w:tr>
      <w:tr w:rsidR="003B6E3D" w:rsidTr="002E61C9">
        <w:trPr>
          <w:trHeight w:val="277"/>
        </w:trPr>
        <w:tc>
          <w:tcPr>
            <w:tcW w:w="4788" w:type="dxa"/>
          </w:tcPr>
          <w:p w:rsidR="003B6E3D" w:rsidRDefault="003B6E3D" w:rsidP="002E61C9">
            <w:pPr>
              <w:pStyle w:val="TableParagraph"/>
              <w:spacing w:line="258" w:lineRule="exact"/>
              <w:ind w:left="110"/>
              <w:rPr>
                <w:sz w:val="24"/>
              </w:rPr>
            </w:pPr>
            <w:r>
              <w:rPr>
                <w:spacing w:val="11"/>
                <w:sz w:val="24"/>
              </w:rPr>
              <w:t>Ученая</w:t>
            </w:r>
            <w:r>
              <w:rPr>
                <w:spacing w:val="33"/>
                <w:sz w:val="24"/>
              </w:rPr>
              <w:t xml:space="preserve"> </w:t>
            </w:r>
            <w:r>
              <w:rPr>
                <w:spacing w:val="12"/>
                <w:sz w:val="24"/>
              </w:rPr>
              <w:t>степень,</w:t>
            </w:r>
            <w:r>
              <w:rPr>
                <w:spacing w:val="36"/>
                <w:sz w:val="24"/>
              </w:rPr>
              <w:t xml:space="preserve"> </w:t>
            </w:r>
            <w:r>
              <w:rPr>
                <w:spacing w:val="12"/>
                <w:sz w:val="24"/>
              </w:rPr>
              <w:t>звание</w:t>
            </w:r>
          </w:p>
        </w:tc>
        <w:tc>
          <w:tcPr>
            <w:tcW w:w="4788" w:type="dxa"/>
          </w:tcPr>
          <w:p w:rsidR="003B6E3D" w:rsidRDefault="003B6E3D" w:rsidP="002E61C9">
            <w:pPr>
              <w:pStyle w:val="TableParagraph"/>
              <w:rPr>
                <w:sz w:val="20"/>
              </w:rPr>
            </w:pPr>
          </w:p>
        </w:tc>
      </w:tr>
      <w:tr w:rsidR="003B6E3D" w:rsidTr="002E61C9">
        <w:trPr>
          <w:trHeight w:val="278"/>
        </w:trPr>
        <w:tc>
          <w:tcPr>
            <w:tcW w:w="4788" w:type="dxa"/>
          </w:tcPr>
          <w:p w:rsidR="003B6E3D" w:rsidRDefault="003B6E3D" w:rsidP="002E61C9">
            <w:pPr>
              <w:pStyle w:val="TableParagraph"/>
              <w:spacing w:line="258" w:lineRule="exact"/>
              <w:ind w:left="110"/>
              <w:rPr>
                <w:sz w:val="24"/>
              </w:rPr>
            </w:pPr>
            <w:r>
              <w:rPr>
                <w:spacing w:val="11"/>
                <w:sz w:val="24"/>
              </w:rPr>
              <w:t>Тема</w:t>
            </w:r>
            <w:r>
              <w:rPr>
                <w:spacing w:val="31"/>
                <w:sz w:val="24"/>
              </w:rPr>
              <w:t xml:space="preserve"> </w:t>
            </w:r>
            <w:r>
              <w:rPr>
                <w:spacing w:val="11"/>
                <w:sz w:val="24"/>
              </w:rPr>
              <w:t>доклада</w:t>
            </w:r>
          </w:p>
        </w:tc>
        <w:tc>
          <w:tcPr>
            <w:tcW w:w="4788" w:type="dxa"/>
          </w:tcPr>
          <w:p w:rsidR="003B6E3D" w:rsidRDefault="003B6E3D" w:rsidP="002E61C9">
            <w:pPr>
              <w:pStyle w:val="TableParagraph"/>
              <w:rPr>
                <w:sz w:val="20"/>
              </w:rPr>
            </w:pPr>
          </w:p>
        </w:tc>
      </w:tr>
      <w:tr w:rsidR="003B6E3D" w:rsidTr="002E61C9">
        <w:trPr>
          <w:trHeight w:val="273"/>
        </w:trPr>
        <w:tc>
          <w:tcPr>
            <w:tcW w:w="4788" w:type="dxa"/>
          </w:tcPr>
          <w:p w:rsidR="003B6E3D" w:rsidRDefault="003B6E3D" w:rsidP="002E61C9">
            <w:pPr>
              <w:pStyle w:val="TableParagraph"/>
              <w:spacing w:line="253" w:lineRule="exact"/>
              <w:ind w:left="110"/>
              <w:rPr>
                <w:sz w:val="24"/>
              </w:rPr>
            </w:pPr>
            <w:r>
              <w:rPr>
                <w:spacing w:val="11"/>
                <w:sz w:val="24"/>
              </w:rPr>
              <w:t>Секция</w:t>
            </w:r>
          </w:p>
        </w:tc>
        <w:tc>
          <w:tcPr>
            <w:tcW w:w="4788" w:type="dxa"/>
          </w:tcPr>
          <w:p w:rsidR="003B6E3D" w:rsidRDefault="003B6E3D" w:rsidP="002E61C9">
            <w:pPr>
              <w:pStyle w:val="TableParagraph"/>
              <w:rPr>
                <w:sz w:val="20"/>
              </w:rPr>
            </w:pPr>
          </w:p>
        </w:tc>
      </w:tr>
      <w:tr w:rsidR="003B6E3D" w:rsidTr="002E61C9">
        <w:trPr>
          <w:trHeight w:val="277"/>
        </w:trPr>
        <w:tc>
          <w:tcPr>
            <w:tcW w:w="4788" w:type="dxa"/>
          </w:tcPr>
          <w:p w:rsidR="003B6E3D" w:rsidRDefault="003B6E3D" w:rsidP="002E61C9">
            <w:pPr>
              <w:pStyle w:val="TableParagraph"/>
              <w:spacing w:line="258" w:lineRule="exact"/>
              <w:ind w:left="110"/>
              <w:rPr>
                <w:sz w:val="24"/>
              </w:rPr>
            </w:pPr>
            <w:r>
              <w:rPr>
                <w:spacing w:val="11"/>
                <w:sz w:val="24"/>
              </w:rPr>
              <w:t>Адрес,</w:t>
            </w:r>
            <w:r>
              <w:rPr>
                <w:spacing w:val="35"/>
                <w:sz w:val="24"/>
              </w:rPr>
              <w:t xml:space="preserve"> </w:t>
            </w:r>
            <w:r>
              <w:rPr>
                <w:spacing w:val="12"/>
                <w:sz w:val="24"/>
              </w:rPr>
              <w:t>телефон,</w:t>
            </w:r>
            <w:r>
              <w:rPr>
                <w:spacing w:val="35"/>
                <w:sz w:val="24"/>
              </w:rPr>
              <w:t xml:space="preserve"> </w:t>
            </w:r>
            <w:r>
              <w:rPr>
                <w:spacing w:val="13"/>
                <w:sz w:val="24"/>
              </w:rPr>
              <w:t>электронная</w:t>
            </w:r>
            <w:r>
              <w:rPr>
                <w:spacing w:val="32"/>
                <w:sz w:val="24"/>
              </w:rPr>
              <w:t xml:space="preserve"> </w:t>
            </w:r>
            <w:r>
              <w:rPr>
                <w:spacing w:val="12"/>
                <w:sz w:val="24"/>
              </w:rPr>
              <w:t>почта</w:t>
            </w:r>
          </w:p>
        </w:tc>
        <w:tc>
          <w:tcPr>
            <w:tcW w:w="4788" w:type="dxa"/>
          </w:tcPr>
          <w:p w:rsidR="003B6E3D" w:rsidRDefault="003B6E3D" w:rsidP="002E61C9">
            <w:pPr>
              <w:pStyle w:val="TableParagraph"/>
              <w:rPr>
                <w:sz w:val="20"/>
              </w:rPr>
            </w:pPr>
          </w:p>
        </w:tc>
      </w:tr>
    </w:tbl>
    <w:p w:rsidR="003B6E3D" w:rsidRDefault="003B6E3D" w:rsidP="003B6E3D">
      <w:pPr>
        <w:pStyle w:val="a4"/>
        <w:spacing w:before="3"/>
        <w:rPr>
          <w:sz w:val="27"/>
        </w:rPr>
      </w:pPr>
    </w:p>
    <w:p w:rsidR="0042171F" w:rsidRDefault="0042171F"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en-US"/>
        </w:rPr>
      </w:pPr>
    </w:p>
    <w:p w:rsidR="00B6654D" w:rsidRDefault="00B6654D" w:rsidP="003B6E3D">
      <w:pPr>
        <w:pStyle w:val="a3"/>
        <w:ind w:left="426"/>
        <w:jc w:val="both"/>
        <w:rPr>
          <w:rFonts w:ascii="Times New Roman" w:hAnsi="Times New Roman" w:cs="Times New Roman"/>
          <w:sz w:val="24"/>
          <w:szCs w:val="24"/>
          <w:lang w:val="en-US"/>
        </w:rPr>
      </w:pPr>
    </w:p>
    <w:p w:rsidR="00B6654D" w:rsidRPr="00B6654D" w:rsidRDefault="00B6654D" w:rsidP="003B6E3D">
      <w:pPr>
        <w:pStyle w:val="a3"/>
        <w:ind w:left="426"/>
        <w:jc w:val="both"/>
        <w:rPr>
          <w:rFonts w:ascii="Times New Roman" w:hAnsi="Times New Roman" w:cs="Times New Roman"/>
          <w:sz w:val="24"/>
          <w:szCs w:val="24"/>
          <w:lang w:val="en-US"/>
        </w:rPr>
      </w:pP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FD58B5" w:rsidRDefault="00FD58B5" w:rsidP="003B6E3D">
      <w:pPr>
        <w:pStyle w:val="a3"/>
        <w:ind w:left="426"/>
        <w:jc w:val="both"/>
        <w:rPr>
          <w:rFonts w:ascii="Times New Roman" w:hAnsi="Times New Roman" w:cs="Times New Roman"/>
          <w:sz w:val="24"/>
          <w:szCs w:val="24"/>
          <w:lang w:val="kk-KZ"/>
        </w:rPr>
      </w:pPr>
    </w:p>
    <w:p w:rsidR="00FD58B5" w:rsidRDefault="00FD58B5"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Pr="003D41BF" w:rsidRDefault="002012D3" w:rsidP="002012D3">
      <w:pPr>
        <w:pStyle w:val="a3"/>
        <w:ind w:left="426"/>
        <w:jc w:val="center"/>
        <w:rPr>
          <w:rFonts w:ascii="Times New Roman" w:hAnsi="Times New Roman" w:cs="Times New Roman"/>
          <w:b/>
          <w:sz w:val="24"/>
          <w:szCs w:val="24"/>
          <w:lang w:val="kk-KZ"/>
        </w:rPr>
      </w:pPr>
      <w:r w:rsidRPr="003D41BF">
        <w:rPr>
          <w:rFonts w:ascii="Times New Roman" w:hAnsi="Times New Roman" w:cs="Times New Roman"/>
          <w:b/>
          <w:sz w:val="24"/>
          <w:szCs w:val="24"/>
          <w:lang w:val="kk-KZ"/>
        </w:rPr>
        <w:lastRenderedPageBreak/>
        <w:t>INFORMATION LETTER</w:t>
      </w:r>
    </w:p>
    <w:p w:rsidR="002012D3" w:rsidRPr="002012D3" w:rsidRDefault="002012D3" w:rsidP="002012D3">
      <w:pPr>
        <w:pStyle w:val="a3"/>
        <w:ind w:left="426" w:firstLine="282"/>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 xml:space="preserve">Korkyt Ata Kyzylorda University invites you to take part in the international scientific and practical conference </w:t>
      </w:r>
      <w:r w:rsidRPr="003D41BF">
        <w:rPr>
          <w:rFonts w:ascii="Times New Roman" w:hAnsi="Times New Roman" w:cs="Times New Roman"/>
          <w:b/>
          <w:sz w:val="24"/>
          <w:szCs w:val="24"/>
          <w:lang w:val="kk-KZ"/>
        </w:rPr>
        <w:t>"Oil and gas industry of Kazakhstan: new development trends" dedicated to the 80th anniversary of Murat Salamatov</w:t>
      </w:r>
      <w:r w:rsidRPr="002012D3">
        <w:rPr>
          <w:rFonts w:ascii="Times New Roman" w:hAnsi="Times New Roman" w:cs="Times New Roman"/>
          <w:sz w:val="24"/>
          <w:szCs w:val="24"/>
          <w:lang w:val="kk-KZ"/>
        </w:rPr>
        <w:t>.</w:t>
      </w:r>
    </w:p>
    <w:p w:rsidR="002012D3" w:rsidRDefault="002012D3" w:rsidP="002012D3">
      <w:pPr>
        <w:pStyle w:val="a3"/>
        <w:ind w:left="426" w:firstLine="282"/>
        <w:jc w:val="both"/>
        <w:rPr>
          <w:rFonts w:ascii="Times New Roman" w:hAnsi="Times New Roman" w:cs="Times New Roman"/>
          <w:sz w:val="24"/>
          <w:szCs w:val="24"/>
          <w:lang w:val="en-US"/>
        </w:rPr>
      </w:pPr>
      <w:r w:rsidRPr="002012D3">
        <w:rPr>
          <w:rFonts w:ascii="Times New Roman" w:hAnsi="Times New Roman" w:cs="Times New Roman"/>
          <w:sz w:val="24"/>
          <w:szCs w:val="24"/>
          <w:lang w:val="kk-KZ"/>
        </w:rPr>
        <w:t>Participants: faculty of universities of Kazakhstan and the CIS, oil and gas industry specialists, doctoral students, undergraduates and students.</w:t>
      </w:r>
    </w:p>
    <w:p w:rsidR="0019717B" w:rsidRPr="0019717B" w:rsidRDefault="0019717B" w:rsidP="002012D3">
      <w:pPr>
        <w:pStyle w:val="a3"/>
        <w:ind w:left="426" w:firstLine="282"/>
        <w:jc w:val="both"/>
        <w:rPr>
          <w:rFonts w:ascii="Times New Roman" w:hAnsi="Times New Roman" w:cs="Times New Roman"/>
          <w:sz w:val="24"/>
          <w:szCs w:val="24"/>
          <w:lang w:val="en-US"/>
        </w:rPr>
      </w:pPr>
      <w:r w:rsidRPr="0019717B">
        <w:rPr>
          <w:rFonts w:ascii="Times New Roman" w:hAnsi="Times New Roman" w:cs="Times New Roman"/>
          <w:sz w:val="24"/>
          <w:szCs w:val="24"/>
          <w:lang w:val="en-US"/>
        </w:rPr>
        <w:t xml:space="preserve">Time and venue: November 29, 2023, </w:t>
      </w:r>
      <w:proofErr w:type="spellStart"/>
      <w:r w:rsidRPr="0019717B">
        <w:rPr>
          <w:rFonts w:ascii="Times New Roman" w:hAnsi="Times New Roman" w:cs="Times New Roman"/>
          <w:sz w:val="24"/>
          <w:szCs w:val="24"/>
          <w:lang w:val="en-US"/>
        </w:rPr>
        <w:t>Korkyt</w:t>
      </w:r>
      <w:proofErr w:type="spellEnd"/>
      <w:r w:rsidRPr="0019717B">
        <w:rPr>
          <w:rFonts w:ascii="Times New Roman" w:hAnsi="Times New Roman" w:cs="Times New Roman"/>
          <w:sz w:val="24"/>
          <w:szCs w:val="24"/>
          <w:lang w:val="en-US"/>
        </w:rPr>
        <w:t xml:space="preserve"> Ata </w:t>
      </w:r>
      <w:proofErr w:type="spellStart"/>
      <w:r w:rsidRPr="0019717B">
        <w:rPr>
          <w:rFonts w:ascii="Times New Roman" w:hAnsi="Times New Roman" w:cs="Times New Roman"/>
          <w:sz w:val="24"/>
          <w:szCs w:val="24"/>
          <w:lang w:val="en-US"/>
        </w:rPr>
        <w:t>Kyzylorda</w:t>
      </w:r>
      <w:proofErr w:type="spellEnd"/>
      <w:r w:rsidRPr="0019717B">
        <w:rPr>
          <w:rFonts w:ascii="Times New Roman" w:hAnsi="Times New Roman" w:cs="Times New Roman"/>
          <w:sz w:val="24"/>
          <w:szCs w:val="24"/>
          <w:lang w:val="en-US"/>
        </w:rPr>
        <w:t xml:space="preserve"> University.</w:t>
      </w:r>
    </w:p>
    <w:p w:rsidR="00187B60" w:rsidRDefault="00187B60" w:rsidP="00187B60">
      <w:pPr>
        <w:pStyle w:val="a3"/>
        <w:ind w:left="426" w:firstLine="282"/>
        <w:jc w:val="both"/>
        <w:rPr>
          <w:rFonts w:ascii="Times New Roman" w:hAnsi="Times New Roman" w:cs="Times New Roman"/>
          <w:sz w:val="24"/>
          <w:szCs w:val="24"/>
          <w:lang w:val="kk-KZ"/>
        </w:rPr>
      </w:pPr>
      <w:r w:rsidRPr="00187B60">
        <w:rPr>
          <w:rFonts w:ascii="Times New Roman" w:hAnsi="Times New Roman" w:cs="Times New Roman"/>
          <w:sz w:val="24"/>
          <w:szCs w:val="24"/>
          <w:lang w:val="kk-KZ"/>
        </w:rPr>
        <w:t>The purpose of the conference is the development of cooperation with leading higher educational institutions, as well as the exchange of experience and new research methods when discussing problems of the oil and gas sector by young scientists. The conference is aimed at finding research that can contribute to solving the current problems of the oil and gas industry in the region.</w:t>
      </w:r>
    </w:p>
    <w:p w:rsidR="002012D3" w:rsidRPr="002012D3" w:rsidRDefault="002012D3" w:rsidP="00187B60">
      <w:pPr>
        <w:pStyle w:val="a3"/>
        <w:ind w:left="426" w:firstLine="282"/>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Authors can submit their scientific articles to the conference in the following sections:</w:t>
      </w:r>
    </w:p>
    <w:p w:rsidR="002012D3" w:rsidRPr="00D73086" w:rsidRDefault="002012D3" w:rsidP="002012D3">
      <w:pPr>
        <w:pStyle w:val="a3"/>
        <w:ind w:left="426"/>
        <w:jc w:val="both"/>
        <w:rPr>
          <w:rFonts w:ascii="Times New Roman" w:hAnsi="Times New Roman" w:cs="Times New Roman"/>
          <w:b/>
          <w:sz w:val="24"/>
          <w:szCs w:val="24"/>
          <w:lang w:val="kk-KZ"/>
        </w:rPr>
      </w:pPr>
      <w:r w:rsidRPr="00D73086">
        <w:rPr>
          <w:rFonts w:ascii="Times New Roman" w:hAnsi="Times New Roman" w:cs="Times New Roman"/>
          <w:b/>
          <w:sz w:val="24"/>
          <w:szCs w:val="24"/>
          <w:lang w:val="kk-KZ"/>
        </w:rPr>
        <w:t>1. Geology, prospecting and exploration of oil and gas fields</w:t>
      </w:r>
    </w:p>
    <w:p w:rsidR="002012D3" w:rsidRPr="00D73086" w:rsidRDefault="002012D3" w:rsidP="002012D3">
      <w:pPr>
        <w:pStyle w:val="a3"/>
        <w:ind w:left="426"/>
        <w:jc w:val="both"/>
        <w:rPr>
          <w:rFonts w:ascii="Times New Roman" w:hAnsi="Times New Roman" w:cs="Times New Roman"/>
          <w:b/>
          <w:sz w:val="24"/>
          <w:szCs w:val="24"/>
          <w:lang w:val="kk-KZ"/>
        </w:rPr>
      </w:pPr>
      <w:r w:rsidRPr="00D73086">
        <w:rPr>
          <w:rFonts w:ascii="Times New Roman" w:hAnsi="Times New Roman" w:cs="Times New Roman"/>
          <w:b/>
          <w:sz w:val="24"/>
          <w:szCs w:val="24"/>
          <w:lang w:val="kk-KZ"/>
        </w:rPr>
        <w:t>2. Technology of drilling and completion of wells</w:t>
      </w:r>
    </w:p>
    <w:p w:rsidR="002012D3" w:rsidRPr="00D73086" w:rsidRDefault="002012D3" w:rsidP="002012D3">
      <w:pPr>
        <w:pStyle w:val="a3"/>
        <w:ind w:left="426"/>
        <w:jc w:val="both"/>
        <w:rPr>
          <w:rFonts w:ascii="Times New Roman" w:hAnsi="Times New Roman" w:cs="Times New Roman"/>
          <w:b/>
          <w:sz w:val="24"/>
          <w:szCs w:val="24"/>
          <w:lang w:val="kk-KZ"/>
        </w:rPr>
      </w:pPr>
      <w:r w:rsidRPr="00D73086">
        <w:rPr>
          <w:rFonts w:ascii="Times New Roman" w:hAnsi="Times New Roman" w:cs="Times New Roman"/>
          <w:b/>
          <w:sz w:val="24"/>
          <w:szCs w:val="24"/>
          <w:lang w:val="kk-KZ"/>
        </w:rPr>
        <w:t>3. Innovative technologies for the development of oil and gas fields</w:t>
      </w:r>
    </w:p>
    <w:p w:rsidR="002012D3" w:rsidRPr="00D73086" w:rsidRDefault="002012D3" w:rsidP="002012D3">
      <w:pPr>
        <w:pStyle w:val="a3"/>
        <w:ind w:left="426"/>
        <w:jc w:val="both"/>
        <w:rPr>
          <w:rFonts w:ascii="Times New Roman" w:hAnsi="Times New Roman" w:cs="Times New Roman"/>
          <w:b/>
          <w:sz w:val="24"/>
          <w:szCs w:val="24"/>
          <w:lang w:val="kk-KZ"/>
        </w:rPr>
      </w:pPr>
      <w:r w:rsidRPr="00D73086">
        <w:rPr>
          <w:rFonts w:ascii="Times New Roman" w:hAnsi="Times New Roman" w:cs="Times New Roman"/>
          <w:b/>
          <w:sz w:val="24"/>
          <w:szCs w:val="24"/>
          <w:lang w:val="kk-KZ"/>
        </w:rPr>
        <w:t xml:space="preserve">4. Chemistry and technology of oil and gas refining </w:t>
      </w:r>
    </w:p>
    <w:p w:rsidR="002012D3" w:rsidRPr="00D73086" w:rsidRDefault="002012D3" w:rsidP="002012D3">
      <w:pPr>
        <w:pStyle w:val="a3"/>
        <w:ind w:left="426"/>
        <w:jc w:val="both"/>
        <w:rPr>
          <w:rFonts w:ascii="Times New Roman" w:hAnsi="Times New Roman" w:cs="Times New Roman"/>
          <w:b/>
          <w:sz w:val="24"/>
          <w:szCs w:val="24"/>
          <w:lang w:val="kk-KZ"/>
        </w:rPr>
      </w:pPr>
      <w:r w:rsidRPr="00D73086">
        <w:rPr>
          <w:rFonts w:ascii="Times New Roman" w:hAnsi="Times New Roman" w:cs="Times New Roman"/>
          <w:b/>
          <w:sz w:val="24"/>
          <w:szCs w:val="24"/>
          <w:lang w:val="kk-KZ"/>
        </w:rPr>
        <w:t>5. Environmental protection and labor protection in the oil and gas complex</w:t>
      </w:r>
    </w:p>
    <w:p w:rsidR="002012D3" w:rsidRPr="00D73086" w:rsidRDefault="002012D3" w:rsidP="002012D3">
      <w:pPr>
        <w:pStyle w:val="a3"/>
        <w:ind w:left="426"/>
        <w:jc w:val="both"/>
        <w:rPr>
          <w:rFonts w:ascii="Times New Roman" w:hAnsi="Times New Roman" w:cs="Times New Roman"/>
          <w:b/>
          <w:sz w:val="24"/>
          <w:szCs w:val="24"/>
          <w:lang w:val="kk-KZ"/>
        </w:rPr>
      </w:pPr>
      <w:r w:rsidRPr="00D73086">
        <w:rPr>
          <w:rFonts w:ascii="Times New Roman" w:hAnsi="Times New Roman" w:cs="Times New Roman"/>
          <w:b/>
          <w:sz w:val="24"/>
          <w:szCs w:val="24"/>
          <w:lang w:val="kk-KZ"/>
        </w:rPr>
        <w:t>6. Economics and management of the oil and gas complex enterprise</w:t>
      </w:r>
    </w:p>
    <w:p w:rsidR="002012D3" w:rsidRPr="002012D3" w:rsidRDefault="002012D3" w:rsidP="002012D3">
      <w:pPr>
        <w:pStyle w:val="a3"/>
        <w:ind w:left="426" w:firstLine="282"/>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Participation in the conference, publication of articles and issuance of certificates are free of charge.</w:t>
      </w:r>
      <w:r>
        <w:rPr>
          <w:rFonts w:ascii="Times New Roman" w:hAnsi="Times New Roman" w:cs="Times New Roman"/>
          <w:sz w:val="24"/>
          <w:szCs w:val="24"/>
          <w:lang w:val="kk-KZ"/>
        </w:rPr>
        <w:t xml:space="preserve"> </w:t>
      </w:r>
      <w:r w:rsidRPr="002012D3">
        <w:rPr>
          <w:rFonts w:ascii="Times New Roman" w:hAnsi="Times New Roman" w:cs="Times New Roman"/>
          <w:sz w:val="24"/>
          <w:szCs w:val="24"/>
          <w:lang w:val="kk-KZ"/>
        </w:rPr>
        <w:t>The conference is held in Kazakh, Russian and English.</w:t>
      </w:r>
    </w:p>
    <w:p w:rsidR="002012D3" w:rsidRPr="002012D3" w:rsidRDefault="002012D3" w:rsidP="002012D3">
      <w:pPr>
        <w:pStyle w:val="a3"/>
        <w:ind w:left="426" w:firstLine="282"/>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The materials of the conference are published in electronic form in the form of a scientific collection. The Organizing Committee has the right to refuse to publish articles whose content and design do not meet the requirements. The best articles will be published in the journal "Bulletin" of the Korkyt Ata Kyzylorda University in the direction of "Technical Sciences and Technologies".</w:t>
      </w:r>
    </w:p>
    <w:p w:rsidR="002012D3" w:rsidRPr="002012D3" w:rsidRDefault="002012D3" w:rsidP="002012D3">
      <w:pPr>
        <w:pStyle w:val="a3"/>
        <w:ind w:left="426"/>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The text of the article and its electronic version are accepted until November 23, 2023 at the address: 66 N. Nazarbayev str., Kyzylorda, 120014, e-mail: engineering_technologies@mail.ru .</w:t>
      </w:r>
    </w:p>
    <w:p w:rsidR="002012D3" w:rsidRPr="002012D3" w:rsidRDefault="002012D3" w:rsidP="002012D3">
      <w:pPr>
        <w:pStyle w:val="a3"/>
        <w:ind w:left="426"/>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Responsible: Appazova Saltanat Maratkyzy: +7 701 869 30 27 (What'sApp),</w:t>
      </w:r>
    </w:p>
    <w:p w:rsidR="002012D3" w:rsidRPr="002012D3" w:rsidRDefault="002012D3" w:rsidP="002012D3">
      <w:pPr>
        <w:pStyle w:val="a3"/>
        <w:ind w:left="426"/>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 xml:space="preserve">                            Nurman Aidan Darkhankyzy: +7 776 766 86 66 (What'sApp)</w:t>
      </w:r>
    </w:p>
    <w:p w:rsidR="002012D3" w:rsidRPr="002012D3" w:rsidRDefault="002012D3" w:rsidP="002012D3">
      <w:pPr>
        <w:pStyle w:val="a3"/>
        <w:ind w:left="426"/>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Phones: 8 (724) 2 27-28-61 (124) ( Institute of Engineering and Technology). The Organizing Committee is granted the right to select the submitted report.</w:t>
      </w:r>
    </w:p>
    <w:p w:rsidR="002012D3" w:rsidRPr="002012D3" w:rsidRDefault="002012D3" w:rsidP="002012D3">
      <w:pPr>
        <w:pStyle w:val="a3"/>
        <w:ind w:left="426" w:firstLine="282"/>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Publication of materials:, December 29, 2023, an electronic collection of articles and certificates are sent to the authors.</w:t>
      </w:r>
    </w:p>
    <w:p w:rsidR="002012D3" w:rsidRPr="002012D3" w:rsidRDefault="002012D3" w:rsidP="002012D3">
      <w:pPr>
        <w:pStyle w:val="a3"/>
        <w:ind w:left="426" w:firstLine="282"/>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For publication, the article must be designed in accordance with the following requirements:</w:t>
      </w:r>
    </w:p>
    <w:p w:rsidR="002012D3" w:rsidRPr="002012D3" w:rsidRDefault="002012D3" w:rsidP="002012D3">
      <w:pPr>
        <w:pStyle w:val="a3"/>
        <w:ind w:left="426" w:firstLine="282"/>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The volume of the text should not exceed 4 pages or have the form of abstracts. The UDC index should be placed in the upper left corner of the text of the article; the editor is WORD, font 12. The texts should be written in TIMES NEW ROMAN font, 12, interval - 1 (one). The dimensions of the lower and upper part of the face are 2 cm, right - 1.5 cm, left - 3 cm. New line: 1 cm. pages are not numbered.</w:t>
      </w:r>
    </w:p>
    <w:p w:rsidR="002012D3" w:rsidRPr="002012D3" w:rsidRDefault="002012D3" w:rsidP="002012D3">
      <w:pPr>
        <w:pStyle w:val="a3"/>
        <w:ind w:left="426" w:firstLine="282"/>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Please submit the articles in paper or electronic form. The cited literature is placed in parentheses by ordinal number inside the article [1, p. 25]. It is placed at the end of the article in order. An article that has not been completed in accordance with the requirements is not sent to the press, and is not included in the collection.</w:t>
      </w:r>
    </w:p>
    <w:p w:rsidR="002012D3" w:rsidRPr="002012D3" w:rsidRDefault="002012D3" w:rsidP="002012D3">
      <w:pPr>
        <w:pStyle w:val="a3"/>
        <w:ind w:left="426"/>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Writing an abstract (in three languages) is mandatory. Russian Russian abstract for the text written in the Kazakh language, and for the texts written in the Russian language-an abstract in the Kazakh and English languages.</w:t>
      </w:r>
    </w:p>
    <w:p w:rsidR="002012D3" w:rsidRPr="002012D3" w:rsidRDefault="002012D3" w:rsidP="002012D3">
      <w:pPr>
        <w:pStyle w:val="a3"/>
        <w:ind w:left="426"/>
        <w:jc w:val="both"/>
        <w:rPr>
          <w:rFonts w:ascii="Times New Roman" w:hAnsi="Times New Roman" w:cs="Times New Roman"/>
          <w:sz w:val="24"/>
          <w:szCs w:val="24"/>
          <w:lang w:val="kk-KZ"/>
        </w:rPr>
      </w:pPr>
    </w:p>
    <w:p w:rsidR="002012D3" w:rsidRDefault="002012D3" w:rsidP="002012D3">
      <w:pPr>
        <w:pStyle w:val="a3"/>
        <w:ind w:left="426"/>
        <w:jc w:val="both"/>
        <w:rPr>
          <w:rFonts w:ascii="Times New Roman" w:hAnsi="Times New Roman" w:cs="Times New Roman"/>
          <w:sz w:val="24"/>
          <w:szCs w:val="24"/>
          <w:lang w:val="kk-KZ"/>
        </w:rPr>
      </w:pPr>
      <w:r w:rsidRPr="002012D3">
        <w:rPr>
          <w:rFonts w:ascii="Times New Roman" w:hAnsi="Times New Roman" w:cs="Times New Roman"/>
          <w:sz w:val="24"/>
          <w:szCs w:val="24"/>
          <w:lang w:val="kk-KZ"/>
        </w:rPr>
        <w:t>Keywords are mandatory and are issued in three languages: Russian, Kazakh and English. Keywords should contain 5-10 phrases. These keywords should very accurately reflect the subject area of the study.</w:t>
      </w: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Default="002012D3" w:rsidP="003B6E3D">
      <w:pPr>
        <w:pStyle w:val="a3"/>
        <w:ind w:left="426"/>
        <w:jc w:val="both"/>
        <w:rPr>
          <w:rFonts w:ascii="Times New Roman" w:hAnsi="Times New Roman" w:cs="Times New Roman"/>
          <w:sz w:val="24"/>
          <w:szCs w:val="24"/>
          <w:lang w:val="kk-KZ"/>
        </w:rPr>
      </w:pPr>
    </w:p>
    <w:p w:rsidR="002012D3" w:rsidRPr="002012D3" w:rsidRDefault="002012D3" w:rsidP="002012D3">
      <w:pPr>
        <w:pStyle w:val="2"/>
        <w:jc w:val="center"/>
        <w:rPr>
          <w:sz w:val="24"/>
          <w:lang w:val="kk-KZ" w:eastAsia="en-US"/>
        </w:rPr>
      </w:pPr>
      <w:r w:rsidRPr="002012D3">
        <w:rPr>
          <w:sz w:val="24"/>
          <w:lang w:val="kk-KZ" w:eastAsia="en-US"/>
        </w:rPr>
        <w:lastRenderedPageBreak/>
        <w:t>Sample design of the article:</w:t>
      </w:r>
    </w:p>
    <w:p w:rsidR="002012D3" w:rsidRPr="002012D3" w:rsidRDefault="002012D3" w:rsidP="002012D3">
      <w:pPr>
        <w:pStyle w:val="2"/>
        <w:rPr>
          <w:b w:val="0"/>
          <w:sz w:val="24"/>
          <w:lang w:val="kk-KZ" w:eastAsia="en-US"/>
        </w:rPr>
      </w:pPr>
      <w:r w:rsidRPr="002012D3">
        <w:rPr>
          <w:b w:val="0"/>
          <w:sz w:val="24"/>
          <w:lang w:val="kk-KZ" w:eastAsia="en-US"/>
        </w:rPr>
        <w:t>UDC 622.24:622.276622.24:622.276</w:t>
      </w:r>
    </w:p>
    <w:p w:rsidR="002012D3" w:rsidRPr="002012D3" w:rsidRDefault="002012D3" w:rsidP="002012D3">
      <w:pPr>
        <w:pStyle w:val="2"/>
        <w:jc w:val="center"/>
        <w:rPr>
          <w:sz w:val="24"/>
          <w:lang w:val="kk-KZ" w:eastAsia="en-US"/>
        </w:rPr>
      </w:pPr>
    </w:p>
    <w:p w:rsidR="002012D3" w:rsidRPr="002012D3" w:rsidRDefault="002012D3" w:rsidP="002012D3">
      <w:pPr>
        <w:pStyle w:val="2"/>
        <w:jc w:val="center"/>
        <w:rPr>
          <w:sz w:val="24"/>
          <w:lang w:val="kk-KZ" w:eastAsia="en-US"/>
        </w:rPr>
      </w:pPr>
      <w:r w:rsidRPr="002012D3">
        <w:rPr>
          <w:sz w:val="24"/>
          <w:lang w:val="kk-KZ" w:eastAsia="en-US"/>
        </w:rPr>
        <w:t>EFFECTIVE METHOD OF COMPLETION OF OPERATIONAL WELLS</w:t>
      </w:r>
    </w:p>
    <w:p w:rsidR="002012D3" w:rsidRPr="002012D3" w:rsidRDefault="002012D3" w:rsidP="002012D3">
      <w:pPr>
        <w:pStyle w:val="2"/>
        <w:jc w:val="center"/>
        <w:rPr>
          <w:sz w:val="24"/>
          <w:lang w:val="kk-KZ" w:eastAsia="en-US"/>
        </w:rPr>
      </w:pPr>
    </w:p>
    <w:p w:rsidR="002012D3" w:rsidRPr="002012D3" w:rsidRDefault="002012D3" w:rsidP="002012D3">
      <w:pPr>
        <w:pStyle w:val="2"/>
        <w:jc w:val="center"/>
        <w:rPr>
          <w:b w:val="0"/>
          <w:sz w:val="24"/>
          <w:lang w:val="kk-KZ" w:eastAsia="en-US"/>
        </w:rPr>
      </w:pPr>
      <w:r w:rsidRPr="002012D3">
        <w:rPr>
          <w:b w:val="0"/>
          <w:sz w:val="24"/>
          <w:lang w:val="kk-KZ" w:eastAsia="en-US"/>
        </w:rPr>
        <w:t>APPAZOVA SALTANAT MARATKYZY</w:t>
      </w:r>
    </w:p>
    <w:p w:rsidR="002012D3" w:rsidRPr="002012D3" w:rsidRDefault="002012D3" w:rsidP="002012D3">
      <w:pPr>
        <w:pStyle w:val="2"/>
        <w:jc w:val="center"/>
        <w:rPr>
          <w:b w:val="0"/>
          <w:sz w:val="24"/>
          <w:lang w:val="kk-KZ" w:eastAsia="en-US"/>
        </w:rPr>
      </w:pPr>
      <w:r w:rsidRPr="002012D3">
        <w:rPr>
          <w:b w:val="0"/>
          <w:sz w:val="24"/>
          <w:lang w:val="kk-KZ" w:eastAsia="en-US"/>
        </w:rPr>
        <w:t>Senior Lecturer of the Korkyt Ata Kyzylorda University,</w:t>
      </w:r>
    </w:p>
    <w:p w:rsidR="002012D3" w:rsidRPr="002012D3" w:rsidRDefault="002012D3" w:rsidP="002012D3">
      <w:pPr>
        <w:pStyle w:val="2"/>
        <w:jc w:val="center"/>
        <w:rPr>
          <w:b w:val="0"/>
          <w:sz w:val="24"/>
          <w:lang w:val="kk-KZ" w:eastAsia="en-US"/>
        </w:rPr>
      </w:pPr>
      <w:r w:rsidRPr="002012D3">
        <w:rPr>
          <w:b w:val="0"/>
          <w:sz w:val="24"/>
          <w:lang w:val="kk-KZ" w:eastAsia="en-US"/>
        </w:rPr>
        <w:t>Master of Technical Sciences, Kazakhstan, Kyzylorda</w:t>
      </w:r>
    </w:p>
    <w:p w:rsidR="002012D3" w:rsidRPr="002012D3" w:rsidRDefault="002012D3" w:rsidP="002012D3">
      <w:pPr>
        <w:pStyle w:val="2"/>
        <w:jc w:val="center"/>
        <w:rPr>
          <w:b w:val="0"/>
          <w:sz w:val="24"/>
          <w:lang w:val="kk-KZ" w:eastAsia="en-US"/>
        </w:rPr>
      </w:pPr>
    </w:p>
    <w:p w:rsidR="002012D3" w:rsidRPr="002012D3" w:rsidRDefault="002012D3" w:rsidP="002012D3">
      <w:pPr>
        <w:pStyle w:val="2"/>
        <w:ind w:firstLine="708"/>
        <w:jc w:val="both"/>
        <w:rPr>
          <w:b w:val="0"/>
          <w:sz w:val="24"/>
          <w:lang w:val="kk-KZ" w:eastAsia="en-US"/>
        </w:rPr>
      </w:pPr>
      <w:r w:rsidRPr="002012D3">
        <w:rPr>
          <w:b w:val="0"/>
          <w:sz w:val="24"/>
          <w:lang w:val="kk-KZ" w:eastAsia="en-US"/>
        </w:rPr>
        <w:t>Russian Russian Summary (if the report is in Kazakh, then the summary is in Russian, English, and if in Russian, then the summary is in Kazakh, English in accordance with the requirements)</w:t>
      </w:r>
    </w:p>
    <w:p w:rsidR="002012D3" w:rsidRPr="002012D3" w:rsidRDefault="002012D3" w:rsidP="002012D3">
      <w:pPr>
        <w:pStyle w:val="2"/>
        <w:jc w:val="both"/>
        <w:rPr>
          <w:b w:val="0"/>
          <w:sz w:val="24"/>
          <w:lang w:val="kk-KZ" w:eastAsia="en-US"/>
        </w:rPr>
      </w:pPr>
      <w:r w:rsidRPr="002012D3">
        <w:rPr>
          <w:b w:val="0"/>
          <w:sz w:val="24"/>
          <w:lang w:val="kk-KZ" w:eastAsia="en-US"/>
        </w:rPr>
        <w:t>Keywords in three languages (4-5 words).</w:t>
      </w:r>
      <w:r w:rsidRPr="002012D3">
        <w:rPr>
          <w:b w:val="0"/>
          <w:sz w:val="24"/>
          <w:lang w:val="kk-KZ" w:eastAsia="en-US"/>
        </w:rPr>
        <w:tab/>
        <w:t xml:space="preserve">     </w:t>
      </w:r>
    </w:p>
    <w:p w:rsidR="00454AFB" w:rsidRDefault="00454AFB" w:rsidP="002012D3">
      <w:pPr>
        <w:pStyle w:val="2"/>
        <w:ind w:firstLine="708"/>
        <w:jc w:val="both"/>
        <w:rPr>
          <w:b w:val="0"/>
          <w:sz w:val="24"/>
          <w:lang w:val="en-US" w:eastAsia="en-US"/>
        </w:rPr>
      </w:pPr>
    </w:p>
    <w:p w:rsidR="002012D3" w:rsidRPr="002012D3" w:rsidRDefault="002012D3" w:rsidP="002012D3">
      <w:pPr>
        <w:pStyle w:val="2"/>
        <w:ind w:firstLine="708"/>
        <w:jc w:val="both"/>
        <w:rPr>
          <w:b w:val="0"/>
          <w:sz w:val="24"/>
          <w:lang w:val="kk-KZ" w:eastAsia="en-US"/>
        </w:rPr>
      </w:pPr>
      <w:r w:rsidRPr="002012D3">
        <w:rPr>
          <w:b w:val="0"/>
          <w:sz w:val="24"/>
          <w:lang w:val="kk-KZ" w:eastAsia="en-US"/>
        </w:rPr>
        <w:t xml:space="preserve">Uniform and complete cleaning of the borehole from the filtration crust (FC) along the entire section of the open face is a prerequisite for preparing for operation with high production rates, especially in extended horizontal shafts. </w:t>
      </w:r>
    </w:p>
    <w:p w:rsidR="002012D3" w:rsidRPr="002012D3" w:rsidRDefault="002012D3" w:rsidP="00454AFB">
      <w:pPr>
        <w:pStyle w:val="2"/>
        <w:ind w:firstLine="708"/>
        <w:jc w:val="both"/>
        <w:rPr>
          <w:b w:val="0"/>
          <w:sz w:val="24"/>
          <w:lang w:val="kk-KZ" w:eastAsia="en-US"/>
        </w:rPr>
      </w:pPr>
      <w:r w:rsidRPr="002012D3">
        <w:rPr>
          <w:b w:val="0"/>
          <w:sz w:val="24"/>
          <w:lang w:val="kk-KZ" w:eastAsia="en-US"/>
        </w:rPr>
        <w:t>The main requirements for FC removal treatments are as follows:</w:t>
      </w:r>
    </w:p>
    <w:p w:rsidR="002012D3" w:rsidRPr="002012D3" w:rsidRDefault="002012D3" w:rsidP="002012D3">
      <w:pPr>
        <w:pStyle w:val="2"/>
        <w:jc w:val="center"/>
        <w:rPr>
          <w:b w:val="0"/>
          <w:sz w:val="24"/>
          <w:lang w:val="kk-KZ" w:eastAsia="en-US"/>
        </w:rPr>
      </w:pPr>
    </w:p>
    <w:p w:rsidR="002012D3" w:rsidRPr="002012D3" w:rsidRDefault="002012D3" w:rsidP="002012D3">
      <w:pPr>
        <w:pStyle w:val="2"/>
        <w:rPr>
          <w:b w:val="0"/>
          <w:sz w:val="24"/>
          <w:lang w:val="kk-KZ" w:eastAsia="en-US"/>
        </w:rPr>
      </w:pPr>
      <w:r w:rsidRPr="002012D3">
        <w:rPr>
          <w:b w:val="0"/>
          <w:sz w:val="24"/>
          <w:lang w:val="kk-KZ" w:eastAsia="en-US"/>
        </w:rPr>
        <w:t>List of literature:</w:t>
      </w:r>
    </w:p>
    <w:p w:rsidR="002012D3" w:rsidRDefault="002012D3" w:rsidP="003D41BF">
      <w:pPr>
        <w:pStyle w:val="2"/>
        <w:numPr>
          <w:ilvl w:val="0"/>
          <w:numId w:val="4"/>
        </w:numPr>
        <w:spacing w:line="240" w:lineRule="auto"/>
        <w:jc w:val="both"/>
        <w:rPr>
          <w:b w:val="0"/>
          <w:sz w:val="24"/>
          <w:lang w:val="kk-KZ" w:eastAsia="en-US"/>
        </w:rPr>
      </w:pPr>
      <w:r w:rsidRPr="002012D3">
        <w:rPr>
          <w:b w:val="0"/>
          <w:sz w:val="24"/>
          <w:lang w:val="kk-KZ" w:eastAsia="en-US"/>
        </w:rPr>
        <w:t>Suleimenov N.S., Podgornov V.M. Removal of filtration crusts of drilling fluids during acid treatment, taking into account the fractional composition of the carbonate filler NTZH//Bulletin of the Association of Drilling Contractors. – 2019, No. 4. – pp. 8-11.</w:t>
      </w:r>
    </w:p>
    <w:p w:rsidR="003D41BF" w:rsidRPr="00454AFB" w:rsidRDefault="003D41BF" w:rsidP="003D41BF">
      <w:pPr>
        <w:rPr>
          <w:lang w:val="en-US"/>
        </w:rPr>
      </w:pPr>
    </w:p>
    <w:p w:rsidR="003D41BF" w:rsidRPr="00454AFB" w:rsidRDefault="003D41BF" w:rsidP="003D41BF">
      <w:pPr>
        <w:rPr>
          <w:lang w:val="en-US"/>
        </w:rPr>
      </w:pPr>
    </w:p>
    <w:p w:rsidR="003D41BF" w:rsidRPr="00454AFB" w:rsidRDefault="003D41BF" w:rsidP="003D41BF">
      <w:pPr>
        <w:rPr>
          <w:lang w:val="en-US"/>
        </w:rPr>
      </w:pPr>
    </w:p>
    <w:p w:rsidR="003D41BF" w:rsidRDefault="003D41BF" w:rsidP="003D41BF">
      <w:pPr>
        <w:jc w:val="center"/>
        <w:rPr>
          <w:lang w:val="ru-RU"/>
        </w:rPr>
      </w:pPr>
      <w:proofErr w:type="spellStart"/>
      <w:r w:rsidRPr="003D41BF">
        <w:rPr>
          <w:lang w:val="ru-RU"/>
        </w:rPr>
        <w:t>Application</w:t>
      </w:r>
      <w:proofErr w:type="spellEnd"/>
      <w:r w:rsidRPr="003D41BF">
        <w:rPr>
          <w:lang w:val="ru-RU"/>
        </w:rPr>
        <w:t xml:space="preserve"> </w:t>
      </w:r>
      <w:proofErr w:type="spellStart"/>
      <w:r w:rsidRPr="003D41BF">
        <w:rPr>
          <w:lang w:val="ru-RU"/>
        </w:rPr>
        <w:t>form</w:t>
      </w:r>
      <w:proofErr w:type="spellEnd"/>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3D41BF" w:rsidTr="0037660F">
        <w:trPr>
          <w:trHeight w:val="278"/>
        </w:trPr>
        <w:tc>
          <w:tcPr>
            <w:tcW w:w="4788" w:type="dxa"/>
          </w:tcPr>
          <w:p w:rsidR="003D41BF" w:rsidRDefault="003D41BF" w:rsidP="0037660F">
            <w:pPr>
              <w:pStyle w:val="TableParagraph"/>
              <w:spacing w:line="258" w:lineRule="exact"/>
              <w:ind w:left="110"/>
              <w:rPr>
                <w:sz w:val="24"/>
              </w:rPr>
            </w:pPr>
            <w:r w:rsidRPr="003D41BF">
              <w:rPr>
                <w:spacing w:val="12"/>
                <w:sz w:val="24"/>
              </w:rPr>
              <w:t>Full name (in full)</w:t>
            </w:r>
          </w:p>
        </w:tc>
        <w:tc>
          <w:tcPr>
            <w:tcW w:w="4788" w:type="dxa"/>
          </w:tcPr>
          <w:p w:rsidR="003D41BF" w:rsidRDefault="003D41BF" w:rsidP="0037660F">
            <w:pPr>
              <w:pStyle w:val="TableParagraph"/>
              <w:rPr>
                <w:sz w:val="20"/>
              </w:rPr>
            </w:pPr>
          </w:p>
        </w:tc>
      </w:tr>
      <w:tr w:rsidR="003D41BF" w:rsidTr="0037660F">
        <w:trPr>
          <w:trHeight w:val="273"/>
        </w:trPr>
        <w:tc>
          <w:tcPr>
            <w:tcW w:w="4788" w:type="dxa"/>
          </w:tcPr>
          <w:p w:rsidR="003D41BF" w:rsidRDefault="003D41BF" w:rsidP="0037660F">
            <w:pPr>
              <w:pStyle w:val="TableParagraph"/>
              <w:spacing w:line="253" w:lineRule="exact"/>
              <w:ind w:left="110"/>
              <w:rPr>
                <w:sz w:val="24"/>
              </w:rPr>
            </w:pPr>
            <w:r w:rsidRPr="003D41BF">
              <w:rPr>
                <w:spacing w:val="12"/>
                <w:sz w:val="24"/>
              </w:rPr>
              <w:t>Educational institution/Place of work</w:t>
            </w:r>
          </w:p>
        </w:tc>
        <w:tc>
          <w:tcPr>
            <w:tcW w:w="4788" w:type="dxa"/>
          </w:tcPr>
          <w:p w:rsidR="003D41BF" w:rsidRDefault="003D41BF" w:rsidP="0037660F">
            <w:pPr>
              <w:pStyle w:val="TableParagraph"/>
              <w:rPr>
                <w:sz w:val="20"/>
              </w:rPr>
            </w:pPr>
          </w:p>
        </w:tc>
      </w:tr>
      <w:tr w:rsidR="003D41BF" w:rsidTr="0037660F">
        <w:trPr>
          <w:trHeight w:val="277"/>
        </w:trPr>
        <w:tc>
          <w:tcPr>
            <w:tcW w:w="4788" w:type="dxa"/>
          </w:tcPr>
          <w:p w:rsidR="003D41BF" w:rsidRDefault="003D41BF" w:rsidP="0037660F">
            <w:pPr>
              <w:pStyle w:val="TableParagraph"/>
              <w:spacing w:line="258" w:lineRule="exact"/>
              <w:ind w:left="110"/>
              <w:rPr>
                <w:sz w:val="24"/>
              </w:rPr>
            </w:pPr>
            <w:r w:rsidRPr="003D41BF">
              <w:rPr>
                <w:spacing w:val="11"/>
                <w:sz w:val="24"/>
              </w:rPr>
              <w:t>Academic degree, title</w:t>
            </w:r>
          </w:p>
        </w:tc>
        <w:tc>
          <w:tcPr>
            <w:tcW w:w="4788" w:type="dxa"/>
          </w:tcPr>
          <w:p w:rsidR="003D41BF" w:rsidRDefault="003D41BF" w:rsidP="0037660F">
            <w:pPr>
              <w:pStyle w:val="TableParagraph"/>
              <w:rPr>
                <w:sz w:val="20"/>
              </w:rPr>
            </w:pPr>
          </w:p>
        </w:tc>
      </w:tr>
      <w:tr w:rsidR="003D41BF" w:rsidTr="0037660F">
        <w:trPr>
          <w:trHeight w:val="278"/>
        </w:trPr>
        <w:tc>
          <w:tcPr>
            <w:tcW w:w="4788" w:type="dxa"/>
          </w:tcPr>
          <w:p w:rsidR="003D41BF" w:rsidRDefault="003D41BF" w:rsidP="0037660F">
            <w:pPr>
              <w:pStyle w:val="TableParagraph"/>
              <w:spacing w:line="258" w:lineRule="exact"/>
              <w:ind w:left="110"/>
              <w:rPr>
                <w:sz w:val="24"/>
              </w:rPr>
            </w:pPr>
            <w:r w:rsidRPr="003D41BF">
              <w:rPr>
                <w:spacing w:val="11"/>
                <w:sz w:val="24"/>
              </w:rPr>
              <w:t>Topic of the report</w:t>
            </w:r>
          </w:p>
        </w:tc>
        <w:tc>
          <w:tcPr>
            <w:tcW w:w="4788" w:type="dxa"/>
          </w:tcPr>
          <w:p w:rsidR="003D41BF" w:rsidRDefault="003D41BF" w:rsidP="0037660F">
            <w:pPr>
              <w:pStyle w:val="TableParagraph"/>
              <w:rPr>
                <w:sz w:val="20"/>
              </w:rPr>
            </w:pPr>
          </w:p>
        </w:tc>
      </w:tr>
      <w:tr w:rsidR="003D41BF" w:rsidTr="0037660F">
        <w:trPr>
          <w:trHeight w:val="273"/>
        </w:trPr>
        <w:tc>
          <w:tcPr>
            <w:tcW w:w="4788" w:type="dxa"/>
          </w:tcPr>
          <w:p w:rsidR="003D41BF" w:rsidRDefault="003D41BF" w:rsidP="0037660F">
            <w:pPr>
              <w:pStyle w:val="TableParagraph"/>
              <w:spacing w:line="253" w:lineRule="exact"/>
              <w:ind w:left="110"/>
              <w:rPr>
                <w:sz w:val="24"/>
              </w:rPr>
            </w:pPr>
            <w:r w:rsidRPr="003D41BF">
              <w:rPr>
                <w:spacing w:val="11"/>
                <w:sz w:val="24"/>
              </w:rPr>
              <w:t>Section</w:t>
            </w:r>
          </w:p>
        </w:tc>
        <w:tc>
          <w:tcPr>
            <w:tcW w:w="4788" w:type="dxa"/>
          </w:tcPr>
          <w:p w:rsidR="003D41BF" w:rsidRDefault="003D41BF" w:rsidP="0037660F">
            <w:pPr>
              <w:pStyle w:val="TableParagraph"/>
              <w:rPr>
                <w:sz w:val="20"/>
              </w:rPr>
            </w:pPr>
          </w:p>
        </w:tc>
      </w:tr>
      <w:tr w:rsidR="003D41BF" w:rsidTr="0037660F">
        <w:trPr>
          <w:trHeight w:val="277"/>
        </w:trPr>
        <w:tc>
          <w:tcPr>
            <w:tcW w:w="4788" w:type="dxa"/>
          </w:tcPr>
          <w:p w:rsidR="003D41BF" w:rsidRDefault="003D41BF" w:rsidP="0037660F">
            <w:pPr>
              <w:pStyle w:val="TableParagraph"/>
              <w:spacing w:line="258" w:lineRule="exact"/>
              <w:ind w:left="110"/>
              <w:rPr>
                <w:sz w:val="24"/>
              </w:rPr>
            </w:pPr>
            <w:r w:rsidRPr="003D41BF">
              <w:rPr>
                <w:spacing w:val="11"/>
                <w:sz w:val="24"/>
              </w:rPr>
              <w:t>Address, phone, e</w:t>
            </w:r>
            <w:r>
              <w:rPr>
                <w:spacing w:val="11"/>
                <w:sz w:val="24"/>
                <w:lang w:val="ru-RU"/>
              </w:rPr>
              <w:t>-</w:t>
            </w:r>
            <w:r w:rsidRPr="003D41BF">
              <w:rPr>
                <w:spacing w:val="11"/>
                <w:sz w:val="24"/>
              </w:rPr>
              <w:t>mail</w:t>
            </w:r>
          </w:p>
        </w:tc>
        <w:tc>
          <w:tcPr>
            <w:tcW w:w="4788" w:type="dxa"/>
          </w:tcPr>
          <w:p w:rsidR="003D41BF" w:rsidRDefault="003D41BF" w:rsidP="0037660F">
            <w:pPr>
              <w:pStyle w:val="TableParagraph"/>
              <w:rPr>
                <w:sz w:val="20"/>
              </w:rPr>
            </w:pPr>
          </w:p>
        </w:tc>
      </w:tr>
    </w:tbl>
    <w:p w:rsidR="003D41BF" w:rsidRPr="003D41BF" w:rsidRDefault="003D41BF" w:rsidP="003D41BF">
      <w:pPr>
        <w:jc w:val="both"/>
        <w:rPr>
          <w:lang w:val="ru-RU"/>
        </w:rPr>
      </w:pPr>
    </w:p>
    <w:sectPr w:rsidR="003D41BF" w:rsidRPr="003D41BF" w:rsidSect="00FD58B5">
      <w:pgSz w:w="11906" w:h="16838"/>
      <w:pgMar w:top="993" w:right="566"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76C5A"/>
    <w:multiLevelType w:val="hybridMultilevel"/>
    <w:tmpl w:val="21F05056"/>
    <w:lvl w:ilvl="0" w:tplc="57F0EC26">
      <w:start w:val="1"/>
      <w:numFmt w:val="decimal"/>
      <w:lvlText w:val="%1."/>
      <w:lvlJc w:val="left"/>
      <w:pPr>
        <w:ind w:left="719" w:hanging="336"/>
      </w:pPr>
      <w:rPr>
        <w:rFonts w:ascii="Times New Roman" w:eastAsia="Times New Roman" w:hAnsi="Times New Roman" w:cs="Times New Roman" w:hint="default"/>
        <w:w w:val="100"/>
        <w:sz w:val="24"/>
        <w:szCs w:val="24"/>
        <w:lang w:val="kk-KZ" w:eastAsia="en-US" w:bidi="ar-SA"/>
      </w:rPr>
    </w:lvl>
    <w:lvl w:ilvl="1" w:tplc="F7E83452">
      <w:numFmt w:val="bullet"/>
      <w:lvlText w:val="•"/>
      <w:lvlJc w:val="left"/>
      <w:pPr>
        <w:ind w:left="1700" w:hanging="336"/>
      </w:pPr>
      <w:rPr>
        <w:rFonts w:hint="default"/>
        <w:lang w:val="kk-KZ" w:eastAsia="en-US" w:bidi="ar-SA"/>
      </w:rPr>
    </w:lvl>
    <w:lvl w:ilvl="2" w:tplc="9BF0E62E">
      <w:numFmt w:val="bullet"/>
      <w:lvlText w:val="•"/>
      <w:lvlJc w:val="left"/>
      <w:pPr>
        <w:ind w:left="2680" w:hanging="336"/>
      </w:pPr>
      <w:rPr>
        <w:rFonts w:hint="default"/>
        <w:lang w:val="kk-KZ" w:eastAsia="en-US" w:bidi="ar-SA"/>
      </w:rPr>
    </w:lvl>
    <w:lvl w:ilvl="3" w:tplc="175096B8">
      <w:numFmt w:val="bullet"/>
      <w:lvlText w:val="•"/>
      <w:lvlJc w:val="left"/>
      <w:pPr>
        <w:ind w:left="3661" w:hanging="336"/>
      </w:pPr>
      <w:rPr>
        <w:rFonts w:hint="default"/>
        <w:lang w:val="kk-KZ" w:eastAsia="en-US" w:bidi="ar-SA"/>
      </w:rPr>
    </w:lvl>
    <w:lvl w:ilvl="4" w:tplc="A274D8FE">
      <w:numFmt w:val="bullet"/>
      <w:lvlText w:val="•"/>
      <w:lvlJc w:val="left"/>
      <w:pPr>
        <w:ind w:left="4641" w:hanging="336"/>
      </w:pPr>
      <w:rPr>
        <w:rFonts w:hint="default"/>
        <w:lang w:val="kk-KZ" w:eastAsia="en-US" w:bidi="ar-SA"/>
      </w:rPr>
    </w:lvl>
    <w:lvl w:ilvl="5" w:tplc="123E526A">
      <w:numFmt w:val="bullet"/>
      <w:lvlText w:val="•"/>
      <w:lvlJc w:val="left"/>
      <w:pPr>
        <w:ind w:left="5622" w:hanging="336"/>
      </w:pPr>
      <w:rPr>
        <w:rFonts w:hint="default"/>
        <w:lang w:val="kk-KZ" w:eastAsia="en-US" w:bidi="ar-SA"/>
      </w:rPr>
    </w:lvl>
    <w:lvl w:ilvl="6" w:tplc="0DDC0B00">
      <w:numFmt w:val="bullet"/>
      <w:lvlText w:val="•"/>
      <w:lvlJc w:val="left"/>
      <w:pPr>
        <w:ind w:left="6602" w:hanging="336"/>
      </w:pPr>
      <w:rPr>
        <w:rFonts w:hint="default"/>
        <w:lang w:val="kk-KZ" w:eastAsia="en-US" w:bidi="ar-SA"/>
      </w:rPr>
    </w:lvl>
    <w:lvl w:ilvl="7" w:tplc="4D88BEE8">
      <w:numFmt w:val="bullet"/>
      <w:lvlText w:val="•"/>
      <w:lvlJc w:val="left"/>
      <w:pPr>
        <w:ind w:left="7582" w:hanging="336"/>
      </w:pPr>
      <w:rPr>
        <w:rFonts w:hint="default"/>
        <w:lang w:val="kk-KZ" w:eastAsia="en-US" w:bidi="ar-SA"/>
      </w:rPr>
    </w:lvl>
    <w:lvl w:ilvl="8" w:tplc="3A6E1A0C">
      <w:numFmt w:val="bullet"/>
      <w:lvlText w:val="•"/>
      <w:lvlJc w:val="left"/>
      <w:pPr>
        <w:ind w:left="8563" w:hanging="336"/>
      </w:pPr>
      <w:rPr>
        <w:rFonts w:hint="default"/>
        <w:lang w:val="kk-KZ" w:eastAsia="en-US" w:bidi="ar-SA"/>
      </w:rPr>
    </w:lvl>
  </w:abstractNum>
  <w:abstractNum w:abstractNumId="1">
    <w:nsid w:val="0FBF403D"/>
    <w:multiLevelType w:val="hybridMultilevel"/>
    <w:tmpl w:val="4CC6AEBA"/>
    <w:lvl w:ilvl="0" w:tplc="A2C4D118">
      <w:start w:val="4"/>
      <w:numFmt w:val="decimal"/>
      <w:lvlText w:val="%1."/>
      <w:lvlJc w:val="left"/>
      <w:pPr>
        <w:ind w:left="1530" w:hanging="245"/>
      </w:pPr>
      <w:rPr>
        <w:rFonts w:ascii="Times New Roman" w:eastAsia="Times New Roman" w:hAnsi="Times New Roman" w:cs="Times New Roman" w:hint="default"/>
        <w:w w:val="100"/>
        <w:sz w:val="24"/>
        <w:szCs w:val="24"/>
        <w:lang w:val="kk-KZ" w:eastAsia="en-US" w:bidi="ar-SA"/>
      </w:rPr>
    </w:lvl>
    <w:lvl w:ilvl="1" w:tplc="26A01EF8">
      <w:numFmt w:val="bullet"/>
      <w:lvlText w:val="•"/>
      <w:lvlJc w:val="left"/>
      <w:pPr>
        <w:ind w:left="2438" w:hanging="245"/>
      </w:pPr>
      <w:rPr>
        <w:rFonts w:hint="default"/>
        <w:lang w:val="kk-KZ" w:eastAsia="en-US" w:bidi="ar-SA"/>
      </w:rPr>
    </w:lvl>
    <w:lvl w:ilvl="2" w:tplc="8CB8D546">
      <w:numFmt w:val="bullet"/>
      <w:lvlText w:val="•"/>
      <w:lvlJc w:val="left"/>
      <w:pPr>
        <w:ind w:left="3336" w:hanging="245"/>
      </w:pPr>
      <w:rPr>
        <w:rFonts w:hint="default"/>
        <w:lang w:val="kk-KZ" w:eastAsia="en-US" w:bidi="ar-SA"/>
      </w:rPr>
    </w:lvl>
    <w:lvl w:ilvl="3" w:tplc="550AEF4E">
      <w:numFmt w:val="bullet"/>
      <w:lvlText w:val="•"/>
      <w:lvlJc w:val="left"/>
      <w:pPr>
        <w:ind w:left="4235" w:hanging="245"/>
      </w:pPr>
      <w:rPr>
        <w:rFonts w:hint="default"/>
        <w:lang w:val="kk-KZ" w:eastAsia="en-US" w:bidi="ar-SA"/>
      </w:rPr>
    </w:lvl>
    <w:lvl w:ilvl="4" w:tplc="3C028D7A">
      <w:numFmt w:val="bullet"/>
      <w:lvlText w:val="•"/>
      <w:lvlJc w:val="left"/>
      <w:pPr>
        <w:ind w:left="5133" w:hanging="245"/>
      </w:pPr>
      <w:rPr>
        <w:rFonts w:hint="default"/>
        <w:lang w:val="kk-KZ" w:eastAsia="en-US" w:bidi="ar-SA"/>
      </w:rPr>
    </w:lvl>
    <w:lvl w:ilvl="5" w:tplc="059462C2">
      <w:numFmt w:val="bullet"/>
      <w:lvlText w:val="•"/>
      <w:lvlJc w:val="left"/>
      <w:pPr>
        <w:ind w:left="6032" w:hanging="245"/>
      </w:pPr>
      <w:rPr>
        <w:rFonts w:hint="default"/>
        <w:lang w:val="kk-KZ" w:eastAsia="en-US" w:bidi="ar-SA"/>
      </w:rPr>
    </w:lvl>
    <w:lvl w:ilvl="6" w:tplc="23A85F5C">
      <w:numFmt w:val="bullet"/>
      <w:lvlText w:val="•"/>
      <w:lvlJc w:val="left"/>
      <w:pPr>
        <w:ind w:left="6930" w:hanging="245"/>
      </w:pPr>
      <w:rPr>
        <w:rFonts w:hint="default"/>
        <w:lang w:val="kk-KZ" w:eastAsia="en-US" w:bidi="ar-SA"/>
      </w:rPr>
    </w:lvl>
    <w:lvl w:ilvl="7" w:tplc="A74CAD82">
      <w:numFmt w:val="bullet"/>
      <w:lvlText w:val="•"/>
      <w:lvlJc w:val="left"/>
      <w:pPr>
        <w:ind w:left="7828" w:hanging="245"/>
      </w:pPr>
      <w:rPr>
        <w:rFonts w:hint="default"/>
        <w:lang w:val="kk-KZ" w:eastAsia="en-US" w:bidi="ar-SA"/>
      </w:rPr>
    </w:lvl>
    <w:lvl w:ilvl="8" w:tplc="C382E468">
      <w:numFmt w:val="bullet"/>
      <w:lvlText w:val="•"/>
      <w:lvlJc w:val="left"/>
      <w:pPr>
        <w:ind w:left="8727" w:hanging="245"/>
      </w:pPr>
      <w:rPr>
        <w:rFonts w:hint="default"/>
        <w:lang w:val="kk-KZ" w:eastAsia="en-US" w:bidi="ar-SA"/>
      </w:rPr>
    </w:lvl>
  </w:abstractNum>
  <w:abstractNum w:abstractNumId="2">
    <w:nsid w:val="25D8797D"/>
    <w:multiLevelType w:val="hybridMultilevel"/>
    <w:tmpl w:val="099A92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6D675D42"/>
    <w:multiLevelType w:val="hybridMultilevel"/>
    <w:tmpl w:val="FA3EB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7075BC"/>
    <w:rsid w:val="00030961"/>
    <w:rsid w:val="000A0524"/>
    <w:rsid w:val="000C4B8A"/>
    <w:rsid w:val="00144608"/>
    <w:rsid w:val="00187B60"/>
    <w:rsid w:val="0019717B"/>
    <w:rsid w:val="001F3B39"/>
    <w:rsid w:val="00200FE5"/>
    <w:rsid w:val="002012D3"/>
    <w:rsid w:val="002600BA"/>
    <w:rsid w:val="00292DFF"/>
    <w:rsid w:val="002E23EF"/>
    <w:rsid w:val="0033280C"/>
    <w:rsid w:val="003A43B8"/>
    <w:rsid w:val="003B6E3D"/>
    <w:rsid w:val="003D41BF"/>
    <w:rsid w:val="003D6456"/>
    <w:rsid w:val="0042171F"/>
    <w:rsid w:val="00454AFB"/>
    <w:rsid w:val="004F139F"/>
    <w:rsid w:val="00600F73"/>
    <w:rsid w:val="0061180E"/>
    <w:rsid w:val="00662C6F"/>
    <w:rsid w:val="00691C2B"/>
    <w:rsid w:val="006F16D8"/>
    <w:rsid w:val="007075BC"/>
    <w:rsid w:val="00720AB0"/>
    <w:rsid w:val="007445B4"/>
    <w:rsid w:val="007D190D"/>
    <w:rsid w:val="00835E23"/>
    <w:rsid w:val="008429AD"/>
    <w:rsid w:val="0097248B"/>
    <w:rsid w:val="009942F4"/>
    <w:rsid w:val="00AE7AAA"/>
    <w:rsid w:val="00B260A1"/>
    <w:rsid w:val="00B556F1"/>
    <w:rsid w:val="00B6654D"/>
    <w:rsid w:val="00BE1CB7"/>
    <w:rsid w:val="00C35E53"/>
    <w:rsid w:val="00C830D1"/>
    <w:rsid w:val="00D419E9"/>
    <w:rsid w:val="00D73086"/>
    <w:rsid w:val="00D903A5"/>
    <w:rsid w:val="00DB2720"/>
    <w:rsid w:val="00DF1DF8"/>
    <w:rsid w:val="00E00C2E"/>
    <w:rsid w:val="00E0361A"/>
    <w:rsid w:val="00E043B0"/>
    <w:rsid w:val="00E36E99"/>
    <w:rsid w:val="00E37329"/>
    <w:rsid w:val="00EB0001"/>
    <w:rsid w:val="00EB41BC"/>
    <w:rsid w:val="00EF5B17"/>
    <w:rsid w:val="00F53D35"/>
    <w:rsid w:val="00FD58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075BC"/>
    <w:pPr>
      <w:widowControl w:val="0"/>
      <w:autoSpaceDE w:val="0"/>
      <w:autoSpaceDN w:val="0"/>
      <w:spacing w:after="0" w:line="240" w:lineRule="auto"/>
    </w:pPr>
    <w:rPr>
      <w:rFonts w:ascii="Times New Roman" w:eastAsia="Times New Roman" w:hAnsi="Times New Roman" w:cs="Times New Roman"/>
      <w:lang w:val="kk-KZ"/>
    </w:rPr>
  </w:style>
  <w:style w:type="paragraph" w:styleId="2">
    <w:name w:val="heading 2"/>
    <w:basedOn w:val="a"/>
    <w:next w:val="a"/>
    <w:link w:val="20"/>
    <w:qFormat/>
    <w:rsid w:val="0061180E"/>
    <w:pPr>
      <w:keepNext/>
      <w:widowControl/>
      <w:autoSpaceDE/>
      <w:autoSpaceDN/>
      <w:spacing w:line="360" w:lineRule="auto"/>
      <w:outlineLvl w:val="1"/>
    </w:pPr>
    <w:rPr>
      <w:b/>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075BC"/>
    <w:pPr>
      <w:spacing w:after="0" w:line="240" w:lineRule="auto"/>
    </w:pPr>
  </w:style>
  <w:style w:type="table" w:customStyle="1" w:styleId="TableNormal">
    <w:name w:val="Table Normal"/>
    <w:uiPriority w:val="2"/>
    <w:semiHidden/>
    <w:unhideWhenUsed/>
    <w:qFormat/>
    <w:rsid w:val="007075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7075BC"/>
    <w:rPr>
      <w:sz w:val="24"/>
      <w:szCs w:val="24"/>
    </w:rPr>
  </w:style>
  <w:style w:type="character" w:customStyle="1" w:styleId="a5">
    <w:name w:val="Основной текст Знак"/>
    <w:basedOn w:val="a0"/>
    <w:link w:val="a4"/>
    <w:uiPriority w:val="1"/>
    <w:rsid w:val="007075BC"/>
    <w:rPr>
      <w:rFonts w:ascii="Times New Roman" w:eastAsia="Times New Roman" w:hAnsi="Times New Roman" w:cs="Times New Roman"/>
      <w:sz w:val="24"/>
      <w:szCs w:val="24"/>
      <w:lang w:val="kk-KZ"/>
    </w:rPr>
  </w:style>
  <w:style w:type="paragraph" w:customStyle="1" w:styleId="Heading1">
    <w:name w:val="Heading 1"/>
    <w:basedOn w:val="a"/>
    <w:uiPriority w:val="1"/>
    <w:qFormat/>
    <w:rsid w:val="007075BC"/>
    <w:pPr>
      <w:ind w:left="719"/>
      <w:jc w:val="center"/>
      <w:outlineLvl w:val="1"/>
    </w:pPr>
    <w:rPr>
      <w:b/>
      <w:bCs/>
      <w:sz w:val="24"/>
      <w:szCs w:val="24"/>
    </w:rPr>
  </w:style>
  <w:style w:type="paragraph" w:styleId="a6">
    <w:name w:val="List Paragraph"/>
    <w:basedOn w:val="a"/>
    <w:uiPriority w:val="1"/>
    <w:qFormat/>
    <w:rsid w:val="007075BC"/>
    <w:pPr>
      <w:spacing w:line="275" w:lineRule="exact"/>
      <w:ind w:left="719" w:hanging="245"/>
    </w:pPr>
  </w:style>
  <w:style w:type="paragraph" w:customStyle="1" w:styleId="TableParagraph">
    <w:name w:val="Table Paragraph"/>
    <w:basedOn w:val="a"/>
    <w:uiPriority w:val="1"/>
    <w:qFormat/>
    <w:rsid w:val="007075BC"/>
  </w:style>
  <w:style w:type="character" w:styleId="a7">
    <w:name w:val="Hyperlink"/>
    <w:basedOn w:val="a0"/>
    <w:uiPriority w:val="99"/>
    <w:unhideWhenUsed/>
    <w:rsid w:val="007075BC"/>
    <w:rPr>
      <w:color w:val="0000FF" w:themeColor="hyperlink"/>
      <w:u w:val="single"/>
    </w:rPr>
  </w:style>
  <w:style w:type="character" w:customStyle="1" w:styleId="20">
    <w:name w:val="Заголовок 2 Знак"/>
    <w:basedOn w:val="a0"/>
    <w:link w:val="2"/>
    <w:rsid w:val="0061180E"/>
    <w:rPr>
      <w:rFonts w:ascii="Times New Roman" w:eastAsia="Times New Roman" w:hAnsi="Times New Roman" w:cs="Times New Roman"/>
      <w:b/>
      <w:sz w:val="28"/>
      <w:szCs w:val="24"/>
      <w:lang w:eastAsia="ru-RU"/>
    </w:rPr>
  </w:style>
  <w:style w:type="paragraph" w:styleId="a8">
    <w:name w:val="Balloon Text"/>
    <w:basedOn w:val="a"/>
    <w:link w:val="a9"/>
    <w:uiPriority w:val="99"/>
    <w:semiHidden/>
    <w:unhideWhenUsed/>
    <w:rsid w:val="00835E23"/>
    <w:rPr>
      <w:rFonts w:ascii="Tahoma" w:hAnsi="Tahoma" w:cs="Tahoma"/>
      <w:sz w:val="16"/>
      <w:szCs w:val="16"/>
    </w:rPr>
  </w:style>
  <w:style w:type="character" w:customStyle="1" w:styleId="a9">
    <w:name w:val="Текст выноски Знак"/>
    <w:basedOn w:val="a0"/>
    <w:link w:val="a8"/>
    <w:uiPriority w:val="99"/>
    <w:semiHidden/>
    <w:rsid w:val="00835E23"/>
    <w:rPr>
      <w:rFonts w:ascii="Tahoma" w:eastAsia="Times New Roman" w:hAnsi="Tahoma" w:cs="Tahoma"/>
      <w:sz w:val="16"/>
      <w:szCs w:val="16"/>
      <w:lang w:val="kk-KZ"/>
    </w:rPr>
  </w:style>
</w:styles>
</file>

<file path=word/webSettings.xml><?xml version="1.0" encoding="utf-8"?>
<w:webSettings xmlns:r="http://schemas.openxmlformats.org/officeDocument/2006/relationships" xmlns:w="http://schemas.openxmlformats.org/wordprocessingml/2006/main">
  <w:divs>
    <w:div w:id="185461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ngineering_technologies@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ngineering_technologies@mail.r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2331</Words>
  <Characters>13293</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15593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317</dc:creator>
  <cp:lastModifiedBy>317</cp:lastModifiedBy>
  <cp:revision>3</cp:revision>
  <dcterms:created xsi:type="dcterms:W3CDTF">2023-11-06T07:07:00Z</dcterms:created>
  <dcterms:modified xsi:type="dcterms:W3CDTF">2023-11-06T07:08:00Z</dcterms:modified>
</cp:coreProperties>
</file>